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31D5" w14:textId="0365FBFF" w:rsidR="00853685" w:rsidRPr="00920BFE" w:rsidRDefault="00AC6F7E" w:rsidP="00853685">
      <w:pPr>
        <w:rPr>
          <w:rFonts w:ascii="Arial" w:eastAsia="Calibri" w:hAnsi="Arial"/>
          <w:b/>
          <w:bCs/>
          <w:color w:val="0A3161"/>
          <w:sz w:val="28"/>
          <w:szCs w:val="28"/>
        </w:rPr>
      </w:pPr>
      <w:r>
        <w:rPr>
          <w:rFonts w:ascii="Arial" w:eastAsia="Calibri" w:hAnsi="Arial"/>
          <w:b/>
          <w:bCs/>
          <w:color w:val="0A3161"/>
          <w:sz w:val="28"/>
          <w:szCs w:val="28"/>
        </w:rPr>
        <w:t xml:space="preserve">IRS announces </w:t>
      </w:r>
      <w:r w:rsidR="00BC13EF">
        <w:rPr>
          <w:rFonts w:ascii="Arial" w:eastAsia="Calibri" w:hAnsi="Arial"/>
          <w:b/>
          <w:bCs/>
          <w:color w:val="0A3161"/>
          <w:sz w:val="28"/>
          <w:szCs w:val="28"/>
        </w:rPr>
        <w:t xml:space="preserve">relief </w:t>
      </w:r>
      <w:r>
        <w:rPr>
          <w:rFonts w:ascii="Arial" w:eastAsia="Calibri" w:hAnsi="Arial"/>
          <w:b/>
          <w:bCs/>
          <w:color w:val="0A3161"/>
          <w:sz w:val="28"/>
          <w:szCs w:val="28"/>
        </w:rPr>
        <w:t xml:space="preserve">payments made in connection with Red Hill </w:t>
      </w:r>
      <w:r w:rsidR="005C0099">
        <w:rPr>
          <w:rFonts w:ascii="Arial" w:eastAsia="Calibri" w:hAnsi="Arial"/>
          <w:b/>
          <w:bCs/>
          <w:color w:val="0A3161"/>
          <w:sz w:val="28"/>
          <w:szCs w:val="28"/>
        </w:rPr>
        <w:t>f</w:t>
      </w:r>
      <w:r>
        <w:rPr>
          <w:rFonts w:ascii="Arial" w:eastAsia="Calibri" w:hAnsi="Arial"/>
          <w:b/>
          <w:bCs/>
          <w:color w:val="0A3161"/>
          <w:sz w:val="28"/>
          <w:szCs w:val="28"/>
        </w:rPr>
        <w:t xml:space="preserve">uel </w:t>
      </w:r>
      <w:r w:rsidR="005C0099">
        <w:rPr>
          <w:rFonts w:ascii="Arial" w:eastAsia="Calibri" w:hAnsi="Arial"/>
          <w:b/>
          <w:bCs/>
          <w:color w:val="0A3161"/>
          <w:sz w:val="28"/>
          <w:szCs w:val="28"/>
        </w:rPr>
        <w:t>s</w:t>
      </w:r>
      <w:r>
        <w:rPr>
          <w:rFonts w:ascii="Arial" w:eastAsia="Calibri" w:hAnsi="Arial"/>
          <w:b/>
          <w:bCs/>
          <w:color w:val="0A3161"/>
          <w:sz w:val="28"/>
          <w:szCs w:val="28"/>
        </w:rPr>
        <w:t>pill</w:t>
      </w:r>
      <w:r w:rsidR="00705C91">
        <w:rPr>
          <w:rFonts w:ascii="Arial" w:eastAsia="Calibri" w:hAnsi="Arial"/>
          <w:b/>
          <w:bCs/>
          <w:color w:val="0A3161"/>
          <w:sz w:val="28"/>
          <w:szCs w:val="28"/>
        </w:rPr>
        <w:t xml:space="preserve"> are</w:t>
      </w:r>
      <w:r w:rsidR="00037A81">
        <w:rPr>
          <w:rFonts w:ascii="Arial" w:eastAsia="Calibri" w:hAnsi="Arial"/>
          <w:b/>
          <w:bCs/>
          <w:color w:val="0A3161"/>
          <w:sz w:val="28"/>
          <w:szCs w:val="28"/>
        </w:rPr>
        <w:t xml:space="preserve"> </w:t>
      </w:r>
      <w:r w:rsidR="00137F9B">
        <w:rPr>
          <w:rFonts w:ascii="Arial" w:eastAsia="Calibri" w:hAnsi="Arial"/>
          <w:b/>
          <w:bCs/>
          <w:color w:val="0A3161"/>
          <w:sz w:val="28"/>
          <w:szCs w:val="28"/>
        </w:rPr>
        <w:t>exclud</w:t>
      </w:r>
      <w:r w:rsidR="00705C91">
        <w:rPr>
          <w:rFonts w:ascii="Arial" w:eastAsia="Calibri" w:hAnsi="Arial"/>
          <w:b/>
          <w:bCs/>
          <w:color w:val="0A3161"/>
          <w:sz w:val="28"/>
          <w:szCs w:val="28"/>
        </w:rPr>
        <w:t>able</w:t>
      </w:r>
      <w:r w:rsidR="00137F9B">
        <w:rPr>
          <w:rFonts w:ascii="Arial" w:eastAsia="Calibri" w:hAnsi="Arial"/>
          <w:b/>
          <w:bCs/>
          <w:color w:val="0A3161"/>
          <w:sz w:val="28"/>
          <w:szCs w:val="28"/>
        </w:rPr>
        <w:t xml:space="preserve"> from </w:t>
      </w:r>
      <w:r w:rsidR="00705C91">
        <w:rPr>
          <w:rFonts w:ascii="Arial" w:eastAsia="Calibri" w:hAnsi="Arial"/>
          <w:b/>
          <w:bCs/>
          <w:color w:val="0A3161"/>
          <w:sz w:val="28"/>
          <w:szCs w:val="28"/>
        </w:rPr>
        <w:t xml:space="preserve">gross </w:t>
      </w:r>
      <w:r w:rsidR="00137F9B">
        <w:rPr>
          <w:rFonts w:ascii="Arial" w:eastAsia="Calibri" w:hAnsi="Arial"/>
          <w:b/>
          <w:bCs/>
          <w:color w:val="0A3161"/>
          <w:sz w:val="28"/>
          <w:szCs w:val="28"/>
        </w:rPr>
        <w:t>income</w:t>
      </w:r>
      <w:r>
        <w:rPr>
          <w:rFonts w:ascii="Arial" w:eastAsia="Calibri" w:hAnsi="Arial"/>
          <w:b/>
          <w:bCs/>
          <w:color w:val="0A3161"/>
          <w:sz w:val="28"/>
          <w:szCs w:val="28"/>
        </w:rPr>
        <w:t xml:space="preserve"> </w:t>
      </w:r>
      <w:r w:rsidR="00705C91">
        <w:rPr>
          <w:rFonts w:ascii="Arial" w:eastAsia="Calibri" w:hAnsi="Arial"/>
          <w:b/>
          <w:bCs/>
          <w:color w:val="0A3161"/>
          <w:sz w:val="28"/>
          <w:szCs w:val="28"/>
        </w:rPr>
        <w:t xml:space="preserve">for </w:t>
      </w:r>
      <w:r w:rsidR="00ED0AFA">
        <w:rPr>
          <w:rFonts w:ascii="Arial" w:eastAsia="Calibri" w:hAnsi="Arial"/>
          <w:b/>
          <w:bCs/>
          <w:color w:val="0A3161"/>
          <w:sz w:val="28"/>
          <w:szCs w:val="28"/>
        </w:rPr>
        <w:t>f</w:t>
      </w:r>
      <w:r w:rsidR="00705C91">
        <w:rPr>
          <w:rFonts w:ascii="Arial" w:eastAsia="Calibri" w:hAnsi="Arial"/>
          <w:b/>
          <w:bCs/>
          <w:color w:val="0A3161"/>
          <w:sz w:val="28"/>
          <w:szCs w:val="28"/>
        </w:rPr>
        <w:t>ederal income tax</w:t>
      </w:r>
      <w:r w:rsidR="00037A81">
        <w:rPr>
          <w:rFonts w:ascii="Arial" w:eastAsia="Calibri" w:hAnsi="Arial"/>
          <w:b/>
          <w:bCs/>
          <w:color w:val="0A3161"/>
          <w:sz w:val="28"/>
          <w:szCs w:val="28"/>
        </w:rPr>
        <w:t xml:space="preserve"> purposes</w:t>
      </w:r>
    </w:p>
    <w:p w14:paraId="72E3F90B" w14:textId="77777777" w:rsidR="00122811" w:rsidRPr="009B5567" w:rsidRDefault="00122811" w:rsidP="00853685">
      <w:pPr>
        <w:rPr>
          <w:rFonts w:eastAsia="Calibri" w:cstheme="minorHAnsi"/>
          <w:b/>
          <w:bCs/>
          <w:color w:val="0A3161"/>
          <w:sz w:val="20"/>
          <w:szCs w:val="20"/>
        </w:rPr>
      </w:pPr>
    </w:p>
    <w:p w14:paraId="3CD9E2AD" w14:textId="23A50241" w:rsidR="00853685" w:rsidRDefault="0068741E" w:rsidP="00122811">
      <w:pPr>
        <w:shd w:val="clear" w:color="auto" w:fill="FFFFFF"/>
        <w:rPr>
          <w:rFonts w:eastAsia="Calibri" w:cstheme="minorHAnsi"/>
          <w:color w:val="1B1B1B"/>
          <w:sz w:val="20"/>
          <w:szCs w:val="20"/>
        </w:rPr>
      </w:pPr>
      <w:r>
        <w:rPr>
          <w:rFonts w:eastAsia="Calibri" w:cstheme="minorHAnsi"/>
          <w:color w:val="1B1B1B"/>
          <w:sz w:val="20"/>
          <w:szCs w:val="20"/>
        </w:rPr>
        <w:t>HI</w:t>
      </w:r>
      <w:r w:rsidR="00853685" w:rsidRPr="009B5567">
        <w:rPr>
          <w:rFonts w:eastAsia="Calibri" w:cstheme="minorHAnsi"/>
          <w:color w:val="1B1B1B"/>
          <w:sz w:val="20"/>
          <w:szCs w:val="20"/>
        </w:rPr>
        <w:t>-202</w:t>
      </w:r>
      <w:r w:rsidR="00E52172" w:rsidRPr="009B5567">
        <w:rPr>
          <w:rFonts w:eastAsia="Calibri" w:cstheme="minorHAnsi"/>
          <w:color w:val="1B1B1B"/>
          <w:sz w:val="20"/>
          <w:szCs w:val="20"/>
        </w:rPr>
        <w:t>3</w:t>
      </w:r>
      <w:r w:rsidR="00853685" w:rsidRPr="009B5567">
        <w:rPr>
          <w:rFonts w:eastAsia="Calibri" w:cstheme="minorHAnsi"/>
          <w:color w:val="1B1B1B"/>
          <w:sz w:val="20"/>
          <w:szCs w:val="20"/>
        </w:rPr>
        <w:t>-</w:t>
      </w:r>
      <w:r w:rsidR="00E639E4">
        <w:rPr>
          <w:rFonts w:eastAsia="Calibri" w:cstheme="minorHAnsi"/>
          <w:color w:val="1B1B1B"/>
          <w:sz w:val="20"/>
          <w:szCs w:val="20"/>
        </w:rPr>
        <w:t>04</w:t>
      </w:r>
      <w:r w:rsidR="00231B84" w:rsidRPr="009B5567">
        <w:rPr>
          <w:rFonts w:eastAsia="Calibri" w:cstheme="minorHAnsi"/>
          <w:color w:val="1B1B1B"/>
          <w:sz w:val="20"/>
          <w:szCs w:val="20"/>
        </w:rPr>
        <w:t xml:space="preserve">, </w:t>
      </w:r>
      <w:r w:rsidR="0097763A">
        <w:rPr>
          <w:rFonts w:eastAsia="Calibri" w:cstheme="minorHAnsi"/>
          <w:color w:val="1B1B1B"/>
          <w:sz w:val="20"/>
          <w:szCs w:val="20"/>
        </w:rPr>
        <w:t xml:space="preserve">April </w:t>
      </w:r>
      <w:r w:rsidR="00E639E4">
        <w:rPr>
          <w:rFonts w:eastAsia="Calibri" w:cstheme="minorHAnsi"/>
          <w:color w:val="1B1B1B"/>
          <w:sz w:val="20"/>
          <w:szCs w:val="20"/>
        </w:rPr>
        <w:t>5</w:t>
      </w:r>
      <w:r w:rsidR="00853685" w:rsidRPr="009B5567">
        <w:rPr>
          <w:rFonts w:eastAsia="Calibri" w:cstheme="minorHAnsi"/>
          <w:color w:val="1B1B1B"/>
          <w:sz w:val="20"/>
          <w:szCs w:val="20"/>
        </w:rPr>
        <w:t>, 202</w:t>
      </w:r>
      <w:r w:rsidR="00E52172" w:rsidRPr="009B5567">
        <w:rPr>
          <w:rFonts w:eastAsia="Calibri" w:cstheme="minorHAnsi"/>
          <w:color w:val="1B1B1B"/>
          <w:sz w:val="20"/>
          <w:szCs w:val="20"/>
        </w:rPr>
        <w:t>3</w:t>
      </w:r>
    </w:p>
    <w:p w14:paraId="1D6788E1" w14:textId="27FADCA8" w:rsidR="00AC6F7E" w:rsidRDefault="00AC6F7E" w:rsidP="00122811">
      <w:pPr>
        <w:shd w:val="clear" w:color="auto" w:fill="FFFFFF"/>
        <w:rPr>
          <w:rFonts w:eastAsia="Calibri" w:cstheme="minorHAnsi"/>
          <w:color w:val="1B1B1B"/>
          <w:sz w:val="20"/>
          <w:szCs w:val="20"/>
        </w:rPr>
      </w:pPr>
    </w:p>
    <w:p w14:paraId="35B47032" w14:textId="099C8961" w:rsidR="00645483" w:rsidRDefault="005C0099" w:rsidP="005C0099">
      <w:pPr>
        <w:shd w:val="clear" w:color="auto" w:fill="FFFFFF"/>
        <w:rPr>
          <w:rFonts w:eastAsia="Calibri" w:cstheme="minorHAnsi"/>
          <w:color w:val="1B1B1B"/>
          <w:sz w:val="20"/>
          <w:szCs w:val="20"/>
        </w:rPr>
      </w:pPr>
      <w:r>
        <w:rPr>
          <w:rFonts w:eastAsia="Calibri" w:cstheme="minorHAnsi"/>
          <w:color w:val="1B1B1B"/>
          <w:sz w:val="20"/>
          <w:szCs w:val="20"/>
        </w:rPr>
        <w:t>WASHINGTON – The Internal Revenue Service</w:t>
      </w:r>
      <w:r w:rsidR="001637C3">
        <w:rPr>
          <w:rFonts w:eastAsia="Calibri" w:cstheme="minorHAnsi"/>
          <w:color w:val="1B1B1B"/>
          <w:sz w:val="20"/>
          <w:szCs w:val="20"/>
        </w:rPr>
        <w:t xml:space="preserve"> </w:t>
      </w:r>
      <w:r>
        <w:rPr>
          <w:rFonts w:eastAsia="Calibri" w:cstheme="minorHAnsi"/>
          <w:color w:val="1B1B1B"/>
          <w:sz w:val="20"/>
          <w:szCs w:val="20"/>
        </w:rPr>
        <w:t xml:space="preserve">issued guidance </w:t>
      </w:r>
      <w:r w:rsidR="001637C3">
        <w:rPr>
          <w:rFonts w:eastAsia="Calibri" w:cstheme="minorHAnsi"/>
          <w:color w:val="1B1B1B"/>
          <w:sz w:val="20"/>
          <w:szCs w:val="20"/>
        </w:rPr>
        <w:t xml:space="preserve">today </w:t>
      </w:r>
      <w:r w:rsidR="00BC13EF">
        <w:rPr>
          <w:rFonts w:eastAsia="Calibri" w:cstheme="minorHAnsi"/>
          <w:color w:val="1B1B1B"/>
          <w:sz w:val="20"/>
          <w:szCs w:val="20"/>
        </w:rPr>
        <w:t xml:space="preserve">on relief payments made to </w:t>
      </w:r>
      <w:r w:rsidR="00645483">
        <w:rPr>
          <w:rFonts w:eastAsia="Calibri" w:cstheme="minorHAnsi"/>
          <w:color w:val="1B1B1B"/>
          <w:sz w:val="20"/>
          <w:szCs w:val="20"/>
        </w:rPr>
        <w:t xml:space="preserve">certain </w:t>
      </w:r>
      <w:r>
        <w:rPr>
          <w:rFonts w:eastAsia="Calibri" w:cstheme="minorHAnsi"/>
          <w:color w:val="1B1B1B"/>
          <w:sz w:val="20"/>
          <w:szCs w:val="20"/>
        </w:rPr>
        <w:t xml:space="preserve">civilians </w:t>
      </w:r>
      <w:r w:rsidR="00D93C38">
        <w:rPr>
          <w:rFonts w:eastAsia="Calibri" w:cstheme="minorHAnsi"/>
          <w:color w:val="1B1B1B"/>
          <w:sz w:val="20"/>
          <w:szCs w:val="20"/>
        </w:rPr>
        <w:t>affected</w:t>
      </w:r>
      <w:r>
        <w:rPr>
          <w:rFonts w:eastAsia="Calibri" w:cstheme="minorHAnsi"/>
          <w:color w:val="1B1B1B"/>
          <w:sz w:val="20"/>
          <w:szCs w:val="20"/>
        </w:rPr>
        <w:t xml:space="preserve"> by </w:t>
      </w:r>
      <w:r w:rsidR="001E5166">
        <w:rPr>
          <w:rFonts w:eastAsia="Calibri" w:cstheme="minorHAnsi"/>
          <w:color w:val="1B1B1B"/>
          <w:sz w:val="20"/>
          <w:szCs w:val="20"/>
        </w:rPr>
        <w:t xml:space="preserve">the release of petroleum from </w:t>
      </w:r>
      <w:r>
        <w:rPr>
          <w:rFonts w:eastAsia="Calibri" w:cstheme="minorHAnsi"/>
          <w:color w:val="1B1B1B"/>
          <w:sz w:val="20"/>
          <w:szCs w:val="20"/>
        </w:rPr>
        <w:t xml:space="preserve">the Red Hill </w:t>
      </w:r>
      <w:r w:rsidR="001E5166">
        <w:rPr>
          <w:rFonts w:eastAsia="Calibri" w:cstheme="minorHAnsi"/>
          <w:color w:val="1B1B1B"/>
          <w:sz w:val="20"/>
          <w:szCs w:val="20"/>
        </w:rPr>
        <w:t xml:space="preserve">Bulk </w:t>
      </w:r>
      <w:r w:rsidR="00D93C38">
        <w:rPr>
          <w:rFonts w:eastAsia="Calibri" w:cstheme="minorHAnsi"/>
          <w:color w:val="1B1B1B"/>
          <w:sz w:val="20"/>
          <w:szCs w:val="20"/>
        </w:rPr>
        <w:t>F</w:t>
      </w:r>
      <w:r>
        <w:rPr>
          <w:rFonts w:eastAsia="Calibri" w:cstheme="minorHAnsi"/>
          <w:color w:val="1B1B1B"/>
          <w:sz w:val="20"/>
          <w:szCs w:val="20"/>
        </w:rPr>
        <w:t>uel</w:t>
      </w:r>
      <w:r w:rsidR="00D93C38">
        <w:rPr>
          <w:rFonts w:eastAsia="Calibri" w:cstheme="minorHAnsi"/>
          <w:color w:val="1B1B1B"/>
          <w:sz w:val="20"/>
          <w:szCs w:val="20"/>
        </w:rPr>
        <w:t xml:space="preserve"> Storage Facility</w:t>
      </w:r>
      <w:r>
        <w:rPr>
          <w:rFonts w:eastAsia="Calibri" w:cstheme="minorHAnsi"/>
          <w:color w:val="1B1B1B"/>
          <w:sz w:val="20"/>
          <w:szCs w:val="20"/>
        </w:rPr>
        <w:t xml:space="preserve"> on </w:t>
      </w:r>
      <w:proofErr w:type="spellStart"/>
      <w:r w:rsidR="00E951C1">
        <w:rPr>
          <w:rFonts w:eastAsia="Calibri" w:cstheme="minorHAnsi"/>
          <w:color w:val="1B1B1B"/>
          <w:sz w:val="20"/>
          <w:szCs w:val="20"/>
        </w:rPr>
        <w:t>O</w:t>
      </w:r>
      <w:r w:rsidR="00937BF2">
        <w:rPr>
          <w:rFonts w:eastAsia="Calibri" w:cstheme="minorHAnsi"/>
          <w:color w:val="1B1B1B"/>
          <w:sz w:val="20"/>
          <w:szCs w:val="20"/>
        </w:rPr>
        <w:t>’</w:t>
      </w:r>
      <w:r w:rsidR="00E951C1">
        <w:rPr>
          <w:rFonts w:eastAsia="Calibri" w:cstheme="minorHAnsi"/>
          <w:color w:val="1B1B1B"/>
          <w:sz w:val="20"/>
          <w:szCs w:val="20"/>
        </w:rPr>
        <w:t>ahu</w:t>
      </w:r>
      <w:proofErr w:type="spellEnd"/>
      <w:r>
        <w:rPr>
          <w:rFonts w:eastAsia="Calibri" w:cstheme="minorHAnsi"/>
          <w:color w:val="1B1B1B"/>
          <w:sz w:val="20"/>
          <w:szCs w:val="20"/>
        </w:rPr>
        <w:t xml:space="preserve">, Hawaii. </w:t>
      </w:r>
    </w:p>
    <w:p w14:paraId="31A85A22" w14:textId="3E2019F5" w:rsidR="00BC13EF" w:rsidRDefault="00645483" w:rsidP="00BC13EF">
      <w:pPr>
        <w:pStyle w:val="Body"/>
      </w:pPr>
      <w:r>
        <w:rPr>
          <w:rFonts w:eastAsia="Calibri"/>
        </w:rPr>
        <w:t xml:space="preserve"> </w:t>
      </w:r>
    </w:p>
    <w:p w14:paraId="233A289E" w14:textId="3F591FAE" w:rsidR="00D93C38" w:rsidRDefault="00D93C38" w:rsidP="00DC3727">
      <w:pPr>
        <w:pStyle w:val="Body"/>
      </w:pPr>
      <w:r w:rsidRPr="00DC3727">
        <w:t>Starting in 2022,</w:t>
      </w:r>
      <w:r w:rsidR="002E4AAD">
        <w:t xml:space="preserve"> </w:t>
      </w:r>
      <w:r w:rsidRPr="00DC3727">
        <w:t xml:space="preserve">the Department of Defense made payments to affected </w:t>
      </w:r>
      <w:r w:rsidR="00ED0AFA">
        <w:t>f</w:t>
      </w:r>
      <w:r w:rsidRPr="00DC3727">
        <w:t xml:space="preserve">ederal civilian employees and other civilians who are not employed by the </w:t>
      </w:r>
      <w:r w:rsidR="00ED0AFA">
        <w:t>f</w:t>
      </w:r>
      <w:r w:rsidRPr="00DC3727">
        <w:t>ederal government</w:t>
      </w:r>
      <w:r w:rsidR="001231E4">
        <w:t xml:space="preserve"> for</w:t>
      </w:r>
      <w:r w:rsidR="001231E4" w:rsidRPr="009940E3">
        <w:t xml:space="preserve"> reimbursement </w:t>
      </w:r>
      <w:r w:rsidR="00037A81">
        <w:t>of</w:t>
      </w:r>
      <w:r w:rsidR="001231E4" w:rsidRPr="009940E3">
        <w:t xml:space="preserve"> lodging, meals and personal property damage expenses</w:t>
      </w:r>
      <w:r w:rsidR="001231E4">
        <w:t xml:space="preserve"> related to the Red Hill</w:t>
      </w:r>
      <w:r w:rsidR="004324A0">
        <w:t xml:space="preserve"> fuel spill</w:t>
      </w:r>
      <w:r w:rsidR="00037A81">
        <w:t>.</w:t>
      </w:r>
    </w:p>
    <w:p w14:paraId="19D45483" w14:textId="01BAF624" w:rsidR="00DC3727" w:rsidRDefault="00DC3727" w:rsidP="00DC3727">
      <w:pPr>
        <w:pStyle w:val="Body"/>
      </w:pPr>
    </w:p>
    <w:p w14:paraId="7C8180AA" w14:textId="71DE8C37" w:rsidR="00DC3727" w:rsidRPr="00DC3727" w:rsidRDefault="00000000" w:rsidP="00DC3727">
      <w:pPr>
        <w:pStyle w:val="Body"/>
      </w:pPr>
      <w:hyperlink r:id="rId8" w:history="1">
        <w:r w:rsidR="0068741E" w:rsidRPr="00E639E4">
          <w:rPr>
            <w:rStyle w:val="Hyperlink"/>
            <w:rFonts w:eastAsia="Calibri"/>
          </w:rPr>
          <w:t>Announcement</w:t>
        </w:r>
        <w:r w:rsidR="00DC3727" w:rsidRPr="00E639E4">
          <w:rPr>
            <w:rStyle w:val="Hyperlink"/>
            <w:rFonts w:eastAsia="Calibri"/>
          </w:rPr>
          <w:t xml:space="preserve"> </w:t>
        </w:r>
        <w:r w:rsidR="004324A0" w:rsidRPr="00E639E4">
          <w:rPr>
            <w:rStyle w:val="Hyperlink"/>
            <w:rFonts w:eastAsia="Calibri"/>
          </w:rPr>
          <w:t>20</w:t>
        </w:r>
        <w:r w:rsidR="00DC3727" w:rsidRPr="00E639E4">
          <w:rPr>
            <w:rStyle w:val="Hyperlink"/>
            <w:rFonts w:eastAsia="Calibri"/>
          </w:rPr>
          <w:t>23-</w:t>
        </w:r>
        <w:r w:rsidR="00BA5C18" w:rsidRPr="00E639E4">
          <w:rPr>
            <w:rStyle w:val="Hyperlink"/>
            <w:rFonts w:eastAsia="Calibri"/>
          </w:rPr>
          <w:t>07</w:t>
        </w:r>
      </w:hyperlink>
      <w:r w:rsidR="00BA5C18" w:rsidRPr="00E639E4">
        <w:rPr>
          <w:rFonts w:eastAsia="Calibri"/>
        </w:rPr>
        <w:t xml:space="preserve"> </w:t>
      </w:r>
      <w:r w:rsidR="00DC3727" w:rsidRPr="00E639E4">
        <w:rPr>
          <w:rFonts w:eastAsia="Calibri"/>
        </w:rPr>
        <w:t>in</w:t>
      </w:r>
      <w:r w:rsidR="00DC3727">
        <w:rPr>
          <w:rFonts w:eastAsia="Calibri"/>
        </w:rPr>
        <w:t>forms</w:t>
      </w:r>
      <w:r w:rsidR="00C5037D">
        <w:rPr>
          <w:rFonts w:eastAsia="Calibri"/>
        </w:rPr>
        <w:t xml:space="preserve"> these </w:t>
      </w:r>
      <w:r w:rsidR="001231E4">
        <w:rPr>
          <w:rFonts w:eastAsia="Calibri"/>
        </w:rPr>
        <w:t xml:space="preserve">affected individuals </w:t>
      </w:r>
      <w:r w:rsidR="00C5037D">
        <w:rPr>
          <w:rFonts w:eastAsia="Calibri"/>
        </w:rPr>
        <w:t>w</w:t>
      </w:r>
      <w:r w:rsidR="00DC3727">
        <w:rPr>
          <w:rFonts w:eastAsia="Calibri"/>
        </w:rPr>
        <w:t xml:space="preserve">ho received </w:t>
      </w:r>
      <w:r w:rsidR="001231E4">
        <w:rPr>
          <w:rFonts w:eastAsia="Calibri"/>
        </w:rPr>
        <w:t>payments from D</w:t>
      </w:r>
      <w:r w:rsidR="00823DF2">
        <w:rPr>
          <w:rFonts w:eastAsia="Calibri"/>
        </w:rPr>
        <w:t>O</w:t>
      </w:r>
      <w:r w:rsidR="001231E4">
        <w:rPr>
          <w:rFonts w:eastAsia="Calibri"/>
        </w:rPr>
        <w:t xml:space="preserve">D </w:t>
      </w:r>
      <w:r w:rsidR="00DC3727">
        <w:rPr>
          <w:rFonts w:eastAsia="Calibri"/>
        </w:rPr>
        <w:t xml:space="preserve">in connection with the </w:t>
      </w:r>
      <w:r w:rsidR="004324A0">
        <w:rPr>
          <w:rFonts w:eastAsia="Calibri"/>
        </w:rPr>
        <w:t xml:space="preserve">Red Hill </w:t>
      </w:r>
      <w:r w:rsidR="00DC3727">
        <w:rPr>
          <w:rFonts w:eastAsia="Calibri"/>
        </w:rPr>
        <w:t xml:space="preserve">fuel spill that </w:t>
      </w:r>
      <w:r w:rsidR="00037A81">
        <w:rPr>
          <w:rFonts w:eastAsia="Calibri"/>
        </w:rPr>
        <w:t>those</w:t>
      </w:r>
      <w:r w:rsidR="001231E4">
        <w:rPr>
          <w:rFonts w:eastAsia="Calibri"/>
        </w:rPr>
        <w:t xml:space="preserve"> </w:t>
      </w:r>
      <w:r w:rsidR="00DC3727">
        <w:rPr>
          <w:rFonts w:eastAsia="Calibri"/>
        </w:rPr>
        <w:t>payments are excludable from</w:t>
      </w:r>
      <w:r w:rsidR="001231E4">
        <w:rPr>
          <w:rFonts w:eastAsia="Calibri"/>
        </w:rPr>
        <w:t xml:space="preserve"> gross income for</w:t>
      </w:r>
      <w:r w:rsidR="00DC3727">
        <w:rPr>
          <w:rFonts w:eastAsia="Calibri"/>
        </w:rPr>
        <w:t xml:space="preserve"> </w:t>
      </w:r>
      <w:r w:rsidR="00ED0AFA">
        <w:rPr>
          <w:rFonts w:eastAsia="Calibri"/>
        </w:rPr>
        <w:t>f</w:t>
      </w:r>
      <w:r w:rsidR="00DC3727">
        <w:rPr>
          <w:rFonts w:eastAsia="Calibri"/>
        </w:rPr>
        <w:t>ederal income tax</w:t>
      </w:r>
      <w:r w:rsidR="00037A81">
        <w:rPr>
          <w:rFonts w:eastAsia="Calibri"/>
        </w:rPr>
        <w:t xml:space="preserve"> purposes</w:t>
      </w:r>
      <w:r w:rsidR="00DC3727">
        <w:rPr>
          <w:rFonts w:eastAsia="Calibri"/>
        </w:rPr>
        <w:t>.</w:t>
      </w:r>
    </w:p>
    <w:p w14:paraId="4DF2ED6E" w14:textId="5793047D" w:rsidR="00BC13EF" w:rsidRDefault="00BC13EF" w:rsidP="00DC3727">
      <w:pPr>
        <w:pStyle w:val="Body"/>
      </w:pPr>
    </w:p>
    <w:p w14:paraId="68B9EFB5" w14:textId="1E3B3399" w:rsidR="001231E4" w:rsidRDefault="001231E4" w:rsidP="001231E4">
      <w:pPr>
        <w:pStyle w:val="Body"/>
      </w:pPr>
      <w:r>
        <w:t xml:space="preserve">Taxpayers who have not filed their 2022 </w:t>
      </w:r>
      <w:r w:rsidR="00ED0AFA">
        <w:t>f</w:t>
      </w:r>
      <w:r>
        <w:t xml:space="preserve">ederal income </w:t>
      </w:r>
      <w:r w:rsidR="00B75C4E">
        <w:t xml:space="preserve">tax </w:t>
      </w:r>
      <w:r>
        <w:t>return</w:t>
      </w:r>
      <w:r w:rsidR="00C23E70">
        <w:t>s</w:t>
      </w:r>
      <w:r>
        <w:t xml:space="preserve"> should not include in gross income the payments from D</w:t>
      </w:r>
      <w:r w:rsidR="00823DF2">
        <w:t>O</w:t>
      </w:r>
      <w:r>
        <w:t>D related to the Red Hill fuel spill.</w:t>
      </w:r>
    </w:p>
    <w:p w14:paraId="7C2EDAC1" w14:textId="77777777" w:rsidR="001231E4" w:rsidRDefault="001231E4" w:rsidP="001231E4">
      <w:pPr>
        <w:pStyle w:val="Body"/>
      </w:pPr>
    </w:p>
    <w:p w14:paraId="5E0A7821" w14:textId="77777777" w:rsidR="00F85EDE" w:rsidRDefault="008F421B" w:rsidP="00F85EDE">
      <w:pPr>
        <w:pStyle w:val="Body"/>
      </w:pPr>
      <w:r>
        <w:t>T</w:t>
      </w:r>
      <w:r w:rsidR="00D93C38" w:rsidRPr="00DC3727">
        <w:t>axpayers who</w:t>
      </w:r>
      <w:r w:rsidR="004324A0">
        <w:t xml:space="preserve"> have</w:t>
      </w:r>
      <w:r w:rsidR="00D93C38" w:rsidRPr="00DC3727">
        <w:t xml:space="preserve"> already filed their 2022 </w:t>
      </w:r>
      <w:r w:rsidR="00ED0AFA">
        <w:t>f</w:t>
      </w:r>
      <w:r w:rsidR="00B75C4E">
        <w:t xml:space="preserve">ederal income </w:t>
      </w:r>
      <w:r w:rsidR="00D93C38" w:rsidRPr="00DC3727">
        <w:t>tax return</w:t>
      </w:r>
      <w:r w:rsidR="00C23E70">
        <w:t>s</w:t>
      </w:r>
      <w:r w:rsidR="00D93C38" w:rsidRPr="00DC3727">
        <w:t xml:space="preserve"> and </w:t>
      </w:r>
      <w:r w:rsidR="004324A0">
        <w:t>included in gross income the payments from D</w:t>
      </w:r>
      <w:r w:rsidR="00823DF2">
        <w:t>O</w:t>
      </w:r>
      <w:r w:rsidR="004324A0">
        <w:t>D</w:t>
      </w:r>
      <w:r w:rsidR="00D93C38" w:rsidRPr="00DC3727">
        <w:t xml:space="preserve"> should </w:t>
      </w:r>
      <w:r w:rsidR="008D384C">
        <w:t xml:space="preserve">consider </w:t>
      </w:r>
      <w:r w:rsidR="00D93C38" w:rsidRPr="00DC3727">
        <w:t>fil</w:t>
      </w:r>
      <w:r w:rsidR="008D384C">
        <w:t>ing</w:t>
      </w:r>
      <w:r w:rsidR="00D93C38" w:rsidRPr="00DC3727">
        <w:t xml:space="preserve"> amended return</w:t>
      </w:r>
      <w:r w:rsidR="00C23E70">
        <w:t>s</w:t>
      </w:r>
      <w:r w:rsidR="0024565C">
        <w:t xml:space="preserve"> on </w:t>
      </w:r>
      <w:hyperlink r:id="rId9" w:history="1">
        <w:r w:rsidR="0024565C" w:rsidRPr="00ED0AFA">
          <w:rPr>
            <w:rStyle w:val="Hyperlink"/>
          </w:rPr>
          <w:t>Form 1040-X</w:t>
        </w:r>
        <w:r w:rsidR="00937BF2" w:rsidRPr="00ED0AFA">
          <w:rPr>
            <w:rStyle w:val="Hyperlink"/>
          </w:rPr>
          <w:t>,</w:t>
        </w:r>
        <w:r w:rsidR="0024565C" w:rsidRPr="00ED0AFA">
          <w:rPr>
            <w:rStyle w:val="Hyperlink"/>
          </w:rPr>
          <w:t xml:space="preserve"> Amended U.S. Individual Income Tax Return</w:t>
        </w:r>
      </w:hyperlink>
      <w:r w:rsidR="0024565C" w:rsidRPr="00ED0AFA">
        <w:t>.</w:t>
      </w:r>
      <w:r w:rsidR="0024565C" w:rsidRPr="0024565C">
        <w:t xml:space="preserve"> </w:t>
      </w:r>
    </w:p>
    <w:p w14:paraId="2F9536AB" w14:textId="77777777" w:rsidR="00F85EDE" w:rsidRDefault="00F85EDE" w:rsidP="00F85EDE">
      <w:pPr>
        <w:pStyle w:val="Body"/>
      </w:pPr>
    </w:p>
    <w:p w14:paraId="75B799DC" w14:textId="7AB8ABD3" w:rsidR="00F85EDE" w:rsidRDefault="00F85EDE" w:rsidP="00F85EDE">
      <w:pPr>
        <w:pStyle w:val="Body"/>
      </w:pPr>
      <w:r w:rsidRPr="00DC3727">
        <w:t xml:space="preserve">If a taxpayer filed their 2022 tax return electronically, they should electronically file </w:t>
      </w:r>
      <w:r>
        <w:t xml:space="preserve">IRS </w:t>
      </w:r>
      <w:r w:rsidRPr="006C505A">
        <w:t>Form 1040X</w:t>
      </w:r>
      <w:r w:rsidRPr="00DC3727">
        <w:t xml:space="preserve">, as well. Most commercial tax software products, as well as tax professionals, offer an electronic amended return filing option. </w:t>
      </w:r>
    </w:p>
    <w:p w14:paraId="1F967992" w14:textId="77777777" w:rsidR="00F85EDE" w:rsidRDefault="00F85EDE" w:rsidP="00F85EDE">
      <w:pPr>
        <w:pStyle w:val="Body"/>
      </w:pPr>
    </w:p>
    <w:p w14:paraId="6AC29833" w14:textId="77777777" w:rsidR="00F85EDE" w:rsidRDefault="00F85EDE" w:rsidP="00F85EDE">
      <w:pPr>
        <w:pStyle w:val="Body"/>
      </w:pPr>
      <w:r>
        <w:t>If the form is filed electronically, the “Explanation of Changes” should begin with “Red Hill Relief.” If the form is filed on paper, mark the top of the Form 1040-X with “Red Hill Relief” and begin Part III, “Explanation of Changes,” with “Red Hill Relief.”</w:t>
      </w:r>
    </w:p>
    <w:p w14:paraId="4655C547" w14:textId="77777777" w:rsidR="00F85EDE" w:rsidRDefault="00F85EDE" w:rsidP="00F85EDE">
      <w:pPr>
        <w:pStyle w:val="Body"/>
      </w:pPr>
    </w:p>
    <w:p w14:paraId="637E0C15" w14:textId="77777777" w:rsidR="00F85EDE" w:rsidRDefault="00F85EDE" w:rsidP="00F85EDE">
      <w:pPr>
        <w:pStyle w:val="Body"/>
      </w:pPr>
      <w:r>
        <w:t xml:space="preserve">Mail the paper Amended Return to: </w:t>
      </w:r>
    </w:p>
    <w:p w14:paraId="75A272EB" w14:textId="77777777" w:rsidR="00F85EDE" w:rsidRDefault="00F85EDE" w:rsidP="00F85EDE">
      <w:pPr>
        <w:pStyle w:val="Body"/>
        <w:rPr>
          <w:rFonts w:eastAsiaTheme="minorHAnsi"/>
        </w:rPr>
      </w:pPr>
      <w:r>
        <w:t>Department of the Treasury, Internal Revenue Service</w:t>
      </w:r>
    </w:p>
    <w:p w14:paraId="741F93C9" w14:textId="77777777" w:rsidR="00F85EDE" w:rsidRDefault="00F85EDE" w:rsidP="00F85EDE">
      <w:pPr>
        <w:pStyle w:val="Body"/>
      </w:pPr>
      <w:r>
        <w:t>Austin, TX 73301-0052</w:t>
      </w:r>
    </w:p>
    <w:p w14:paraId="177DBFB4" w14:textId="415FD79C" w:rsidR="00165204" w:rsidRDefault="00165204" w:rsidP="00DC3727">
      <w:pPr>
        <w:pStyle w:val="Body"/>
      </w:pPr>
    </w:p>
    <w:p w14:paraId="05393F03" w14:textId="3114A51A" w:rsidR="00DC3727" w:rsidRDefault="00DC3727" w:rsidP="009C456E">
      <w:pPr>
        <w:pStyle w:val="Body"/>
      </w:pPr>
      <w:r>
        <w:t>Taxpayers can check the status of their amended tax return</w:t>
      </w:r>
      <w:r w:rsidR="009622C5">
        <w:t>s</w:t>
      </w:r>
      <w:r>
        <w:t xml:space="preserve"> at </w:t>
      </w:r>
      <w:hyperlink r:id="rId10" w:history="1">
        <w:r w:rsidRPr="00DC3727">
          <w:rPr>
            <w:rStyle w:val="Hyperlink"/>
          </w:rPr>
          <w:t>“Where’s My Amended Return?”</w:t>
        </w:r>
      </w:hyperlink>
    </w:p>
    <w:p w14:paraId="75D46B24" w14:textId="292BD86C" w:rsidR="00165204" w:rsidRDefault="00165204" w:rsidP="009C456E">
      <w:pPr>
        <w:pStyle w:val="Body"/>
      </w:pPr>
    </w:p>
    <w:p w14:paraId="121A7A1C" w14:textId="1D5816E5" w:rsidR="00ED0AFA" w:rsidRDefault="00ED0AFA" w:rsidP="00ED0AFA">
      <w:pPr>
        <w:pStyle w:val="Body"/>
        <w:jc w:val="center"/>
      </w:pPr>
      <w:r>
        <w:t>-30-</w:t>
      </w:r>
    </w:p>
    <w:p w14:paraId="57C1ED85" w14:textId="77777777" w:rsidR="00165204" w:rsidRDefault="00165204" w:rsidP="009C456E">
      <w:pPr>
        <w:pStyle w:val="Body"/>
      </w:pPr>
    </w:p>
    <w:p w14:paraId="78F886B6" w14:textId="7154EBB3" w:rsidR="009C456E" w:rsidRDefault="009C456E" w:rsidP="005C0099">
      <w:pPr>
        <w:shd w:val="clear" w:color="auto" w:fill="FFFFFF"/>
      </w:pPr>
    </w:p>
    <w:p w14:paraId="7652A8D6" w14:textId="7C98B163" w:rsidR="00853685" w:rsidRPr="00324E0D" w:rsidRDefault="00853685" w:rsidP="00DC3727">
      <w:pPr>
        <w:shd w:val="clear" w:color="auto" w:fill="FFFFFF"/>
        <w:jc w:val="center"/>
        <w:rPr>
          <w:rFonts w:ascii="Calibri" w:eastAsia="Calibri" w:hAnsi="Calibri" w:cs="Calibri"/>
          <w:color w:val="0563C1"/>
          <w:sz w:val="20"/>
          <w:szCs w:val="20"/>
          <w:u w:val="single"/>
        </w:rPr>
      </w:pPr>
    </w:p>
    <w:sectPr w:rsidR="00853685" w:rsidRPr="00324E0D" w:rsidSect="009A0D33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1584" w:footer="720" w:gutter="0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AB72" w14:textId="77777777" w:rsidR="00F424AF" w:rsidRDefault="00F424AF">
      <w:r>
        <w:separator/>
      </w:r>
    </w:p>
    <w:p w14:paraId="2D64087C" w14:textId="77777777" w:rsidR="00F424AF" w:rsidRDefault="00F424AF"/>
  </w:endnote>
  <w:endnote w:type="continuationSeparator" w:id="0">
    <w:p w14:paraId="143AE155" w14:textId="77777777" w:rsidR="00F424AF" w:rsidRDefault="00F424AF">
      <w:r>
        <w:continuationSeparator/>
      </w:r>
    </w:p>
    <w:p w14:paraId="31E32B42" w14:textId="77777777" w:rsidR="00F424AF" w:rsidRDefault="00F42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34B4" w14:textId="77777777" w:rsidR="00076F14" w:rsidRDefault="00E32D43" w:rsidP="00BF71FB">
    <w:pPr>
      <w:pStyle w:val="PageNumber2"/>
    </w:pPr>
    <w:r>
      <w:t xml:space="preserve">page </w:t>
    </w:r>
    <w:r w:rsidR="00AB54BB" w:rsidRPr="00E32D43">
      <w:fldChar w:fldCharType="begin"/>
    </w:r>
    <w:r w:rsidR="00AB54BB" w:rsidRPr="00E32D43">
      <w:instrText xml:space="preserve">PAGE  </w:instrText>
    </w:r>
    <w:r w:rsidR="00AB54BB" w:rsidRPr="00E32D43">
      <w:fldChar w:fldCharType="separate"/>
    </w:r>
    <w:r w:rsidR="00965E76">
      <w:rPr>
        <w:noProof/>
      </w:rPr>
      <w:t>3</w:t>
    </w:r>
    <w:r w:rsidR="00AB54BB" w:rsidRPr="00E32D4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E896" w14:textId="77777777" w:rsidR="00F424AF" w:rsidRDefault="00F424AF">
      <w:r>
        <w:separator/>
      </w:r>
    </w:p>
    <w:p w14:paraId="1B27CF49" w14:textId="77777777" w:rsidR="00F424AF" w:rsidRDefault="00F424AF"/>
  </w:footnote>
  <w:footnote w:type="continuationSeparator" w:id="0">
    <w:p w14:paraId="1DD03223" w14:textId="77777777" w:rsidR="00F424AF" w:rsidRDefault="00F424AF">
      <w:r>
        <w:continuationSeparator/>
      </w:r>
    </w:p>
    <w:p w14:paraId="57202508" w14:textId="77777777" w:rsidR="00F424AF" w:rsidRDefault="00F424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A8BD" w14:textId="718B7A81" w:rsidR="009A0D33" w:rsidRDefault="009A0D3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0EE7AA11" wp14:editId="6E1117B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8120" cy="10122408"/>
          <wp:effectExtent l="0" t="0" r="5080" b="0"/>
          <wp:wrapNone/>
          <wp:docPr id="1" name="Picture 1" descr="News Release Patriotic Head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S_Patriotic_NewsRelease_04152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2830" w14:textId="77777777" w:rsidR="00C23295" w:rsidRPr="0083218B" w:rsidRDefault="00C90BF5" w:rsidP="00965E76">
    <w:pPr>
      <w:pStyle w:val="ContactInfo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F3C56F0" wp14:editId="08DFFB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1" cy="1009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newsletter templates sample_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1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291B4" w14:textId="77777777" w:rsidR="00C23295" w:rsidRDefault="00C23295" w:rsidP="00103AE7">
    <w:pPr>
      <w:pStyle w:val="Volume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5E2"/>
    <w:multiLevelType w:val="hybridMultilevel"/>
    <w:tmpl w:val="68A2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5E1B"/>
    <w:multiLevelType w:val="multilevel"/>
    <w:tmpl w:val="FEF0C18E"/>
    <w:lvl w:ilvl="0">
      <w:numFmt w:val="bullet"/>
      <w:pStyle w:val="Body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864" w:hanging="576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2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B31942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B31942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B31942"/>
      </w:rPr>
    </w:lvl>
  </w:abstractNum>
  <w:abstractNum w:abstractNumId="3" w15:restartNumberingAfterBreak="0">
    <w:nsid w:val="20D37013"/>
    <w:multiLevelType w:val="hybridMultilevel"/>
    <w:tmpl w:val="AB02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1E38"/>
    <w:multiLevelType w:val="hybridMultilevel"/>
    <w:tmpl w:val="45FE9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6220C"/>
    <w:multiLevelType w:val="multilevel"/>
    <w:tmpl w:val="4AC4BE96"/>
    <w:lvl w:ilvl="0">
      <w:numFmt w:val="bullet"/>
      <w:pStyle w:val="BodySub-bullet"/>
      <w:lvlText w:val="■"/>
      <w:lvlJc w:val="left"/>
      <w:pPr>
        <w:ind w:left="108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4320" w:hanging="360"/>
      </w:pPr>
      <w:rPr>
        <w:rFonts w:ascii="Arial" w:hAnsi="Arial" w:hint="default"/>
        <w:color w:val="B31942"/>
      </w:rPr>
    </w:lvl>
  </w:abstractNum>
  <w:abstractNum w:abstractNumId="6" w15:restartNumberingAfterBreak="0">
    <w:nsid w:val="37056870"/>
    <w:multiLevelType w:val="hybridMultilevel"/>
    <w:tmpl w:val="B47A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A7272"/>
    <w:multiLevelType w:val="hybridMultilevel"/>
    <w:tmpl w:val="AC90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2629B"/>
    <w:multiLevelType w:val="multilevel"/>
    <w:tmpl w:val="4A42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268E4"/>
    <w:multiLevelType w:val="multilevel"/>
    <w:tmpl w:val="3FA056AA"/>
    <w:lvl w:ilvl="0">
      <w:numFmt w:val="bullet"/>
      <w:pStyle w:val="Table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288" w:firstLine="144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10" w15:restartNumberingAfterBreak="0">
    <w:nsid w:val="49D82C7A"/>
    <w:multiLevelType w:val="multilevel"/>
    <w:tmpl w:val="E474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A369D"/>
    <w:multiLevelType w:val="hybridMultilevel"/>
    <w:tmpl w:val="B228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B4A9A"/>
    <w:multiLevelType w:val="hybridMultilevel"/>
    <w:tmpl w:val="DEF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603B2"/>
    <w:multiLevelType w:val="hybridMultilevel"/>
    <w:tmpl w:val="CEEC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695E"/>
    <w:multiLevelType w:val="multilevel"/>
    <w:tmpl w:val="041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942561"/>
    <w:multiLevelType w:val="multilevel"/>
    <w:tmpl w:val="7A12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0D31295"/>
    <w:multiLevelType w:val="multilevel"/>
    <w:tmpl w:val="4726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B5B5E"/>
    <w:multiLevelType w:val="multilevel"/>
    <w:tmpl w:val="39E46C80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70DF612B"/>
    <w:multiLevelType w:val="hybridMultilevel"/>
    <w:tmpl w:val="0A84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A1B6A"/>
    <w:multiLevelType w:val="hybridMultilevel"/>
    <w:tmpl w:val="ED10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6195"/>
    <w:multiLevelType w:val="hybridMultilevel"/>
    <w:tmpl w:val="A27AD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170AB3"/>
    <w:multiLevelType w:val="hybridMultilevel"/>
    <w:tmpl w:val="2CB2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00120"/>
    <w:multiLevelType w:val="hybridMultilevel"/>
    <w:tmpl w:val="C9F4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088702">
    <w:abstractNumId w:val="17"/>
  </w:num>
  <w:num w:numId="2" w16cid:durableId="972638523">
    <w:abstractNumId w:val="2"/>
  </w:num>
  <w:num w:numId="3" w16cid:durableId="1797791084">
    <w:abstractNumId w:val="5"/>
  </w:num>
  <w:num w:numId="4" w16cid:durableId="1999111523">
    <w:abstractNumId w:val="1"/>
  </w:num>
  <w:num w:numId="5" w16cid:durableId="2120180917">
    <w:abstractNumId w:val="9"/>
  </w:num>
  <w:num w:numId="6" w16cid:durableId="668945021">
    <w:abstractNumId w:val="4"/>
  </w:num>
  <w:num w:numId="7" w16cid:durableId="1920408934">
    <w:abstractNumId w:val="3"/>
  </w:num>
  <w:num w:numId="8" w16cid:durableId="1247499722">
    <w:abstractNumId w:val="8"/>
  </w:num>
  <w:num w:numId="9" w16cid:durableId="1145319015">
    <w:abstractNumId w:val="13"/>
  </w:num>
  <w:num w:numId="10" w16cid:durableId="414980825">
    <w:abstractNumId w:val="19"/>
  </w:num>
  <w:num w:numId="11" w16cid:durableId="1096364263">
    <w:abstractNumId w:val="16"/>
  </w:num>
  <w:num w:numId="12" w16cid:durableId="1824466292">
    <w:abstractNumId w:val="20"/>
  </w:num>
  <w:num w:numId="13" w16cid:durableId="921527080">
    <w:abstractNumId w:val="0"/>
  </w:num>
  <w:num w:numId="14" w16cid:durableId="1298609602">
    <w:abstractNumId w:val="7"/>
  </w:num>
  <w:num w:numId="15" w16cid:durableId="1137457290">
    <w:abstractNumId w:val="15"/>
  </w:num>
  <w:num w:numId="16" w16cid:durableId="969625551">
    <w:abstractNumId w:val="18"/>
  </w:num>
  <w:num w:numId="17" w16cid:durableId="1960406219">
    <w:abstractNumId w:val="10"/>
  </w:num>
  <w:num w:numId="18" w16cid:durableId="1206025659">
    <w:abstractNumId w:val="12"/>
  </w:num>
  <w:num w:numId="19" w16cid:durableId="900990032">
    <w:abstractNumId w:val="22"/>
  </w:num>
  <w:num w:numId="20" w16cid:durableId="502939199">
    <w:abstractNumId w:val="6"/>
  </w:num>
  <w:num w:numId="21" w16cid:durableId="1912108874">
    <w:abstractNumId w:val="11"/>
  </w:num>
  <w:num w:numId="22" w16cid:durableId="1235043745">
    <w:abstractNumId w:val="14"/>
  </w:num>
  <w:num w:numId="23" w16cid:durableId="109852934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95"/>
    <w:rsid w:val="00001500"/>
    <w:rsid w:val="00022182"/>
    <w:rsid w:val="000257AD"/>
    <w:rsid w:val="000264C1"/>
    <w:rsid w:val="00035420"/>
    <w:rsid w:val="00037A81"/>
    <w:rsid w:val="00045A03"/>
    <w:rsid w:val="00055066"/>
    <w:rsid w:val="00055CC6"/>
    <w:rsid w:val="00060B66"/>
    <w:rsid w:val="00061D02"/>
    <w:rsid w:val="000621D3"/>
    <w:rsid w:val="000653C6"/>
    <w:rsid w:val="000715A1"/>
    <w:rsid w:val="00076F14"/>
    <w:rsid w:val="00077002"/>
    <w:rsid w:val="0008428A"/>
    <w:rsid w:val="00085C23"/>
    <w:rsid w:val="000878D1"/>
    <w:rsid w:val="00091405"/>
    <w:rsid w:val="000923A3"/>
    <w:rsid w:val="00095201"/>
    <w:rsid w:val="000A3D14"/>
    <w:rsid w:val="000A6B04"/>
    <w:rsid w:val="000A7F6C"/>
    <w:rsid w:val="000B0DA4"/>
    <w:rsid w:val="000B1E76"/>
    <w:rsid w:val="000B4BC5"/>
    <w:rsid w:val="000B7C90"/>
    <w:rsid w:val="000C4718"/>
    <w:rsid w:val="000C6627"/>
    <w:rsid w:val="000C677F"/>
    <w:rsid w:val="000C7D87"/>
    <w:rsid w:val="000D018A"/>
    <w:rsid w:val="000D0312"/>
    <w:rsid w:val="000D15A7"/>
    <w:rsid w:val="000E2434"/>
    <w:rsid w:val="000E3CCB"/>
    <w:rsid w:val="000F595A"/>
    <w:rsid w:val="000F7266"/>
    <w:rsid w:val="00101A6E"/>
    <w:rsid w:val="00103AE7"/>
    <w:rsid w:val="001043A3"/>
    <w:rsid w:val="00112D65"/>
    <w:rsid w:val="00114D1D"/>
    <w:rsid w:val="00115442"/>
    <w:rsid w:val="00120303"/>
    <w:rsid w:val="0012196D"/>
    <w:rsid w:val="00122811"/>
    <w:rsid w:val="001231E4"/>
    <w:rsid w:val="00124CA2"/>
    <w:rsid w:val="00127E5A"/>
    <w:rsid w:val="001357DE"/>
    <w:rsid w:val="00137F9B"/>
    <w:rsid w:val="00140326"/>
    <w:rsid w:val="00145F7C"/>
    <w:rsid w:val="001466BA"/>
    <w:rsid w:val="00147A97"/>
    <w:rsid w:val="00153CF5"/>
    <w:rsid w:val="00155FA5"/>
    <w:rsid w:val="001637C3"/>
    <w:rsid w:val="00165204"/>
    <w:rsid w:val="001654AC"/>
    <w:rsid w:val="001710EA"/>
    <w:rsid w:val="00172CF5"/>
    <w:rsid w:val="00173B2E"/>
    <w:rsid w:val="001761F5"/>
    <w:rsid w:val="00185D28"/>
    <w:rsid w:val="00186C27"/>
    <w:rsid w:val="001906AC"/>
    <w:rsid w:val="001A645E"/>
    <w:rsid w:val="001B152C"/>
    <w:rsid w:val="001B3B9A"/>
    <w:rsid w:val="001B4A4C"/>
    <w:rsid w:val="001D0589"/>
    <w:rsid w:val="001D072A"/>
    <w:rsid w:val="001D3A69"/>
    <w:rsid w:val="001D4F2F"/>
    <w:rsid w:val="001D7A47"/>
    <w:rsid w:val="001E03CB"/>
    <w:rsid w:val="001E354A"/>
    <w:rsid w:val="001E3A33"/>
    <w:rsid w:val="001E5166"/>
    <w:rsid w:val="001E55F7"/>
    <w:rsid w:val="001E64E3"/>
    <w:rsid w:val="001E683A"/>
    <w:rsid w:val="001E7353"/>
    <w:rsid w:val="0020006B"/>
    <w:rsid w:val="00202F98"/>
    <w:rsid w:val="00203522"/>
    <w:rsid w:val="00204F1C"/>
    <w:rsid w:val="00206930"/>
    <w:rsid w:val="00207E7F"/>
    <w:rsid w:val="002100E5"/>
    <w:rsid w:val="002128AD"/>
    <w:rsid w:val="002143F9"/>
    <w:rsid w:val="00221844"/>
    <w:rsid w:val="00231B84"/>
    <w:rsid w:val="0023334D"/>
    <w:rsid w:val="0023595D"/>
    <w:rsid w:val="002360C1"/>
    <w:rsid w:val="00236106"/>
    <w:rsid w:val="00237200"/>
    <w:rsid w:val="00242349"/>
    <w:rsid w:val="0024565C"/>
    <w:rsid w:val="002503D0"/>
    <w:rsid w:val="00250BB4"/>
    <w:rsid w:val="002533DF"/>
    <w:rsid w:val="00263258"/>
    <w:rsid w:val="002709D6"/>
    <w:rsid w:val="00272B58"/>
    <w:rsid w:val="00275E25"/>
    <w:rsid w:val="0027790C"/>
    <w:rsid w:val="00283E02"/>
    <w:rsid w:val="00286846"/>
    <w:rsid w:val="002871D7"/>
    <w:rsid w:val="0029547F"/>
    <w:rsid w:val="002975F6"/>
    <w:rsid w:val="002A10C9"/>
    <w:rsid w:val="002A1156"/>
    <w:rsid w:val="002A2917"/>
    <w:rsid w:val="002A4444"/>
    <w:rsid w:val="002A4698"/>
    <w:rsid w:val="002A5392"/>
    <w:rsid w:val="002A542D"/>
    <w:rsid w:val="002B0676"/>
    <w:rsid w:val="002D0FBB"/>
    <w:rsid w:val="002D2529"/>
    <w:rsid w:val="002D2DAB"/>
    <w:rsid w:val="002E12A9"/>
    <w:rsid w:val="002E1C5E"/>
    <w:rsid w:val="002E24D1"/>
    <w:rsid w:val="002E4AAD"/>
    <w:rsid w:val="002E7463"/>
    <w:rsid w:val="002F5B20"/>
    <w:rsid w:val="00301ACC"/>
    <w:rsid w:val="00302FA2"/>
    <w:rsid w:val="00310517"/>
    <w:rsid w:val="00313B47"/>
    <w:rsid w:val="00314CB2"/>
    <w:rsid w:val="003153F8"/>
    <w:rsid w:val="00316DF6"/>
    <w:rsid w:val="003207CB"/>
    <w:rsid w:val="00324E0D"/>
    <w:rsid w:val="003330D3"/>
    <w:rsid w:val="00335267"/>
    <w:rsid w:val="0033542F"/>
    <w:rsid w:val="00337E40"/>
    <w:rsid w:val="00343000"/>
    <w:rsid w:val="00352788"/>
    <w:rsid w:val="0035426F"/>
    <w:rsid w:val="00354FD0"/>
    <w:rsid w:val="0035526A"/>
    <w:rsid w:val="003601FA"/>
    <w:rsid w:val="003629ED"/>
    <w:rsid w:val="00363713"/>
    <w:rsid w:val="003666A5"/>
    <w:rsid w:val="0036739E"/>
    <w:rsid w:val="00367C3D"/>
    <w:rsid w:val="003733E7"/>
    <w:rsid w:val="00373882"/>
    <w:rsid w:val="0037685A"/>
    <w:rsid w:val="00376BE9"/>
    <w:rsid w:val="00376DAE"/>
    <w:rsid w:val="003801C7"/>
    <w:rsid w:val="00391428"/>
    <w:rsid w:val="0039202C"/>
    <w:rsid w:val="00397347"/>
    <w:rsid w:val="00397CB3"/>
    <w:rsid w:val="003A0A33"/>
    <w:rsid w:val="003A19CE"/>
    <w:rsid w:val="003A2854"/>
    <w:rsid w:val="003A30FC"/>
    <w:rsid w:val="003A7266"/>
    <w:rsid w:val="003B1980"/>
    <w:rsid w:val="003B31BF"/>
    <w:rsid w:val="003B5737"/>
    <w:rsid w:val="003B63A3"/>
    <w:rsid w:val="003B6B92"/>
    <w:rsid w:val="003B6CE1"/>
    <w:rsid w:val="003C1B95"/>
    <w:rsid w:val="003C32CD"/>
    <w:rsid w:val="003C3336"/>
    <w:rsid w:val="003D004C"/>
    <w:rsid w:val="003D097B"/>
    <w:rsid w:val="003D696E"/>
    <w:rsid w:val="003D756A"/>
    <w:rsid w:val="003D77B3"/>
    <w:rsid w:val="003E094C"/>
    <w:rsid w:val="003E3A0C"/>
    <w:rsid w:val="003E44FC"/>
    <w:rsid w:val="003E637D"/>
    <w:rsid w:val="003E6B5E"/>
    <w:rsid w:val="003F0657"/>
    <w:rsid w:val="003F450A"/>
    <w:rsid w:val="003F6116"/>
    <w:rsid w:val="003F7429"/>
    <w:rsid w:val="00404E75"/>
    <w:rsid w:val="0040686A"/>
    <w:rsid w:val="00407D99"/>
    <w:rsid w:val="00410F30"/>
    <w:rsid w:val="00412678"/>
    <w:rsid w:val="0041321E"/>
    <w:rsid w:val="00415B58"/>
    <w:rsid w:val="00417497"/>
    <w:rsid w:val="0042077F"/>
    <w:rsid w:val="00421BA5"/>
    <w:rsid w:val="004307AB"/>
    <w:rsid w:val="00430D72"/>
    <w:rsid w:val="00432088"/>
    <w:rsid w:val="004324A0"/>
    <w:rsid w:val="00440659"/>
    <w:rsid w:val="00442023"/>
    <w:rsid w:val="00443D3B"/>
    <w:rsid w:val="00444D78"/>
    <w:rsid w:val="004467F7"/>
    <w:rsid w:val="00446B33"/>
    <w:rsid w:val="00446B61"/>
    <w:rsid w:val="004474BC"/>
    <w:rsid w:val="0044783E"/>
    <w:rsid w:val="00450026"/>
    <w:rsid w:val="00454391"/>
    <w:rsid w:val="0045452D"/>
    <w:rsid w:val="00454787"/>
    <w:rsid w:val="004637B4"/>
    <w:rsid w:val="00465CE3"/>
    <w:rsid w:val="00466C97"/>
    <w:rsid w:val="004704B4"/>
    <w:rsid w:val="00472EC6"/>
    <w:rsid w:val="00472FDB"/>
    <w:rsid w:val="004733BB"/>
    <w:rsid w:val="00476449"/>
    <w:rsid w:val="00485B99"/>
    <w:rsid w:val="0049422B"/>
    <w:rsid w:val="00496115"/>
    <w:rsid w:val="004A1401"/>
    <w:rsid w:val="004A27EF"/>
    <w:rsid w:val="004A2EB3"/>
    <w:rsid w:val="004A3C2E"/>
    <w:rsid w:val="004A51AC"/>
    <w:rsid w:val="004A6B97"/>
    <w:rsid w:val="004B104C"/>
    <w:rsid w:val="004B45FB"/>
    <w:rsid w:val="004B5A5F"/>
    <w:rsid w:val="004B7C64"/>
    <w:rsid w:val="004C00A5"/>
    <w:rsid w:val="004C1E88"/>
    <w:rsid w:val="004C4E3A"/>
    <w:rsid w:val="004C57FC"/>
    <w:rsid w:val="004C71C0"/>
    <w:rsid w:val="004C7628"/>
    <w:rsid w:val="004D28CB"/>
    <w:rsid w:val="004D4E49"/>
    <w:rsid w:val="004D63DD"/>
    <w:rsid w:val="004D7311"/>
    <w:rsid w:val="004E7DA0"/>
    <w:rsid w:val="004F2A5E"/>
    <w:rsid w:val="004F31C0"/>
    <w:rsid w:val="004F553B"/>
    <w:rsid w:val="004F7363"/>
    <w:rsid w:val="0050197A"/>
    <w:rsid w:val="0051099B"/>
    <w:rsid w:val="00513FD8"/>
    <w:rsid w:val="005142E2"/>
    <w:rsid w:val="00515799"/>
    <w:rsid w:val="005174AE"/>
    <w:rsid w:val="005201AA"/>
    <w:rsid w:val="0052349E"/>
    <w:rsid w:val="005272FA"/>
    <w:rsid w:val="005311D8"/>
    <w:rsid w:val="00531245"/>
    <w:rsid w:val="00532258"/>
    <w:rsid w:val="00533B6D"/>
    <w:rsid w:val="00534D82"/>
    <w:rsid w:val="00535E13"/>
    <w:rsid w:val="0053716C"/>
    <w:rsid w:val="00542DC8"/>
    <w:rsid w:val="00543E8A"/>
    <w:rsid w:val="00544CEC"/>
    <w:rsid w:val="00546372"/>
    <w:rsid w:val="00550599"/>
    <w:rsid w:val="0055089F"/>
    <w:rsid w:val="0055137D"/>
    <w:rsid w:val="00552A8A"/>
    <w:rsid w:val="00554070"/>
    <w:rsid w:val="0055431E"/>
    <w:rsid w:val="00556975"/>
    <w:rsid w:val="00556ACA"/>
    <w:rsid w:val="00557398"/>
    <w:rsid w:val="00560070"/>
    <w:rsid w:val="005626E9"/>
    <w:rsid w:val="00564F75"/>
    <w:rsid w:val="00567D98"/>
    <w:rsid w:val="00567E0A"/>
    <w:rsid w:val="00570FF0"/>
    <w:rsid w:val="005831FE"/>
    <w:rsid w:val="00584578"/>
    <w:rsid w:val="005850D9"/>
    <w:rsid w:val="0058773F"/>
    <w:rsid w:val="0059406E"/>
    <w:rsid w:val="005958C1"/>
    <w:rsid w:val="005A2917"/>
    <w:rsid w:val="005A60A5"/>
    <w:rsid w:val="005A6176"/>
    <w:rsid w:val="005B23B7"/>
    <w:rsid w:val="005B3531"/>
    <w:rsid w:val="005B59FB"/>
    <w:rsid w:val="005B760E"/>
    <w:rsid w:val="005C0099"/>
    <w:rsid w:val="005C60D5"/>
    <w:rsid w:val="005C69F9"/>
    <w:rsid w:val="005C6B7A"/>
    <w:rsid w:val="005C6CE2"/>
    <w:rsid w:val="005C7112"/>
    <w:rsid w:val="005D1EAB"/>
    <w:rsid w:val="005D3465"/>
    <w:rsid w:val="005D57A5"/>
    <w:rsid w:val="005D594B"/>
    <w:rsid w:val="005E416B"/>
    <w:rsid w:val="005E4DD5"/>
    <w:rsid w:val="005E5E6B"/>
    <w:rsid w:val="005E652E"/>
    <w:rsid w:val="005F2A52"/>
    <w:rsid w:val="005F44D2"/>
    <w:rsid w:val="00600FDA"/>
    <w:rsid w:val="006025E1"/>
    <w:rsid w:val="006068FA"/>
    <w:rsid w:val="006116CF"/>
    <w:rsid w:val="006131C2"/>
    <w:rsid w:val="0061599D"/>
    <w:rsid w:val="00616D27"/>
    <w:rsid w:val="00617F4D"/>
    <w:rsid w:val="00625B76"/>
    <w:rsid w:val="00626CA6"/>
    <w:rsid w:val="00630FFD"/>
    <w:rsid w:val="006329CC"/>
    <w:rsid w:val="00632ADE"/>
    <w:rsid w:val="006425A5"/>
    <w:rsid w:val="00642F62"/>
    <w:rsid w:val="0064525B"/>
    <w:rsid w:val="00645483"/>
    <w:rsid w:val="00645A8C"/>
    <w:rsid w:val="00653C2D"/>
    <w:rsid w:val="00654302"/>
    <w:rsid w:val="006561C5"/>
    <w:rsid w:val="00656C21"/>
    <w:rsid w:val="00664611"/>
    <w:rsid w:val="00665AB3"/>
    <w:rsid w:val="0066644B"/>
    <w:rsid w:val="006705D1"/>
    <w:rsid w:val="006739E6"/>
    <w:rsid w:val="00675EFB"/>
    <w:rsid w:val="0068021F"/>
    <w:rsid w:val="0068224E"/>
    <w:rsid w:val="00682C2A"/>
    <w:rsid w:val="0068696E"/>
    <w:rsid w:val="0068741E"/>
    <w:rsid w:val="00693A90"/>
    <w:rsid w:val="00696F51"/>
    <w:rsid w:val="006A049B"/>
    <w:rsid w:val="006A0989"/>
    <w:rsid w:val="006A70E5"/>
    <w:rsid w:val="006B021D"/>
    <w:rsid w:val="006B0DDD"/>
    <w:rsid w:val="006B2370"/>
    <w:rsid w:val="006B680E"/>
    <w:rsid w:val="006B6A3F"/>
    <w:rsid w:val="006C032C"/>
    <w:rsid w:val="006C505A"/>
    <w:rsid w:val="006C6474"/>
    <w:rsid w:val="006C7027"/>
    <w:rsid w:val="006C7DCD"/>
    <w:rsid w:val="006D3E51"/>
    <w:rsid w:val="006D5D66"/>
    <w:rsid w:val="006D6459"/>
    <w:rsid w:val="006E65BC"/>
    <w:rsid w:val="006F0FBC"/>
    <w:rsid w:val="006F2C50"/>
    <w:rsid w:val="006F2F38"/>
    <w:rsid w:val="006F3E50"/>
    <w:rsid w:val="006F7B4E"/>
    <w:rsid w:val="00700851"/>
    <w:rsid w:val="00703645"/>
    <w:rsid w:val="00704F4B"/>
    <w:rsid w:val="00705C91"/>
    <w:rsid w:val="00705ED8"/>
    <w:rsid w:val="00710BDE"/>
    <w:rsid w:val="00726D56"/>
    <w:rsid w:val="00730814"/>
    <w:rsid w:val="00736544"/>
    <w:rsid w:val="00737734"/>
    <w:rsid w:val="00737FC2"/>
    <w:rsid w:val="00740B2D"/>
    <w:rsid w:val="00747932"/>
    <w:rsid w:val="00751B4B"/>
    <w:rsid w:val="00753231"/>
    <w:rsid w:val="00753B6B"/>
    <w:rsid w:val="00756656"/>
    <w:rsid w:val="00762B61"/>
    <w:rsid w:val="00763973"/>
    <w:rsid w:val="00764386"/>
    <w:rsid w:val="0077015B"/>
    <w:rsid w:val="00771F5B"/>
    <w:rsid w:val="00772184"/>
    <w:rsid w:val="00772800"/>
    <w:rsid w:val="007746DA"/>
    <w:rsid w:val="00786A36"/>
    <w:rsid w:val="00787D10"/>
    <w:rsid w:val="00791318"/>
    <w:rsid w:val="00794CCE"/>
    <w:rsid w:val="007A0E48"/>
    <w:rsid w:val="007B7DA8"/>
    <w:rsid w:val="007C39E7"/>
    <w:rsid w:val="007C48CE"/>
    <w:rsid w:val="007C70B4"/>
    <w:rsid w:val="007D010D"/>
    <w:rsid w:val="007D03E1"/>
    <w:rsid w:val="007D0FA2"/>
    <w:rsid w:val="007D4DE3"/>
    <w:rsid w:val="007D5019"/>
    <w:rsid w:val="007D58AC"/>
    <w:rsid w:val="007D6BB8"/>
    <w:rsid w:val="007E2152"/>
    <w:rsid w:val="007F0F28"/>
    <w:rsid w:val="007F2F2C"/>
    <w:rsid w:val="008006C3"/>
    <w:rsid w:val="00800CBE"/>
    <w:rsid w:val="00800D1E"/>
    <w:rsid w:val="008035B4"/>
    <w:rsid w:val="00804D2D"/>
    <w:rsid w:val="00805879"/>
    <w:rsid w:val="00811405"/>
    <w:rsid w:val="00813E6A"/>
    <w:rsid w:val="0081405E"/>
    <w:rsid w:val="00816139"/>
    <w:rsid w:val="008233C2"/>
    <w:rsid w:val="00823DF2"/>
    <w:rsid w:val="00824748"/>
    <w:rsid w:val="008320AF"/>
    <w:rsid w:val="0083218B"/>
    <w:rsid w:val="008328CB"/>
    <w:rsid w:val="00833C27"/>
    <w:rsid w:val="008366D6"/>
    <w:rsid w:val="00841515"/>
    <w:rsid w:val="00845D0A"/>
    <w:rsid w:val="00853685"/>
    <w:rsid w:val="00853826"/>
    <w:rsid w:val="00857A3D"/>
    <w:rsid w:val="008618E8"/>
    <w:rsid w:val="00863D41"/>
    <w:rsid w:val="00865091"/>
    <w:rsid w:val="0086581F"/>
    <w:rsid w:val="008765EA"/>
    <w:rsid w:val="00877613"/>
    <w:rsid w:val="0087783E"/>
    <w:rsid w:val="0088234E"/>
    <w:rsid w:val="0088420C"/>
    <w:rsid w:val="0089259A"/>
    <w:rsid w:val="00893374"/>
    <w:rsid w:val="008A1F6A"/>
    <w:rsid w:val="008A6689"/>
    <w:rsid w:val="008A7175"/>
    <w:rsid w:val="008B0364"/>
    <w:rsid w:val="008B1E7C"/>
    <w:rsid w:val="008C0D10"/>
    <w:rsid w:val="008C343F"/>
    <w:rsid w:val="008C36C7"/>
    <w:rsid w:val="008D177C"/>
    <w:rsid w:val="008D22D0"/>
    <w:rsid w:val="008D384C"/>
    <w:rsid w:val="008D7BA0"/>
    <w:rsid w:val="008E44C4"/>
    <w:rsid w:val="008E78BB"/>
    <w:rsid w:val="008F11B9"/>
    <w:rsid w:val="008F184D"/>
    <w:rsid w:val="008F405E"/>
    <w:rsid w:val="008F421B"/>
    <w:rsid w:val="00900A61"/>
    <w:rsid w:val="00902FC3"/>
    <w:rsid w:val="0090459D"/>
    <w:rsid w:val="0090632C"/>
    <w:rsid w:val="009076D9"/>
    <w:rsid w:val="00913C01"/>
    <w:rsid w:val="00923B43"/>
    <w:rsid w:val="009268F0"/>
    <w:rsid w:val="00930D45"/>
    <w:rsid w:val="00931439"/>
    <w:rsid w:val="00937BF2"/>
    <w:rsid w:val="009428FC"/>
    <w:rsid w:val="00946672"/>
    <w:rsid w:val="00950F28"/>
    <w:rsid w:val="009563C0"/>
    <w:rsid w:val="009612E3"/>
    <w:rsid w:val="009622C5"/>
    <w:rsid w:val="00962462"/>
    <w:rsid w:val="00962E22"/>
    <w:rsid w:val="00963AF2"/>
    <w:rsid w:val="009653DE"/>
    <w:rsid w:val="00965E76"/>
    <w:rsid w:val="0097306D"/>
    <w:rsid w:val="00973B0E"/>
    <w:rsid w:val="00974904"/>
    <w:rsid w:val="00975850"/>
    <w:rsid w:val="009768E5"/>
    <w:rsid w:val="0097763A"/>
    <w:rsid w:val="00977A99"/>
    <w:rsid w:val="00982041"/>
    <w:rsid w:val="00990749"/>
    <w:rsid w:val="009919FB"/>
    <w:rsid w:val="0099233B"/>
    <w:rsid w:val="0099464A"/>
    <w:rsid w:val="00995565"/>
    <w:rsid w:val="0099575C"/>
    <w:rsid w:val="00995EC4"/>
    <w:rsid w:val="00996A6E"/>
    <w:rsid w:val="009A0D33"/>
    <w:rsid w:val="009A1912"/>
    <w:rsid w:val="009A2A02"/>
    <w:rsid w:val="009A431F"/>
    <w:rsid w:val="009B2C35"/>
    <w:rsid w:val="009B5567"/>
    <w:rsid w:val="009B6CFB"/>
    <w:rsid w:val="009C456E"/>
    <w:rsid w:val="009D004C"/>
    <w:rsid w:val="009D0B7B"/>
    <w:rsid w:val="009E0577"/>
    <w:rsid w:val="009E08FD"/>
    <w:rsid w:val="009E361A"/>
    <w:rsid w:val="009F0DCD"/>
    <w:rsid w:val="009F3FD9"/>
    <w:rsid w:val="009F5847"/>
    <w:rsid w:val="009F5F76"/>
    <w:rsid w:val="00A03264"/>
    <w:rsid w:val="00A06F84"/>
    <w:rsid w:val="00A073F8"/>
    <w:rsid w:val="00A07C3D"/>
    <w:rsid w:val="00A10E06"/>
    <w:rsid w:val="00A15EB7"/>
    <w:rsid w:val="00A1697A"/>
    <w:rsid w:val="00A32112"/>
    <w:rsid w:val="00A50180"/>
    <w:rsid w:val="00A5080A"/>
    <w:rsid w:val="00A508E6"/>
    <w:rsid w:val="00A50D4F"/>
    <w:rsid w:val="00A51E26"/>
    <w:rsid w:val="00A56B6F"/>
    <w:rsid w:val="00A56F7D"/>
    <w:rsid w:val="00A6189D"/>
    <w:rsid w:val="00A61F47"/>
    <w:rsid w:val="00A744AF"/>
    <w:rsid w:val="00A806AE"/>
    <w:rsid w:val="00A821C5"/>
    <w:rsid w:val="00A82873"/>
    <w:rsid w:val="00A84557"/>
    <w:rsid w:val="00A85B7E"/>
    <w:rsid w:val="00A93979"/>
    <w:rsid w:val="00A96A57"/>
    <w:rsid w:val="00A97ED4"/>
    <w:rsid w:val="00AA32AA"/>
    <w:rsid w:val="00AA5F20"/>
    <w:rsid w:val="00AB54BB"/>
    <w:rsid w:val="00AB626B"/>
    <w:rsid w:val="00AB7D73"/>
    <w:rsid w:val="00AC183E"/>
    <w:rsid w:val="00AC3DE2"/>
    <w:rsid w:val="00AC46FD"/>
    <w:rsid w:val="00AC6F7E"/>
    <w:rsid w:val="00AD067D"/>
    <w:rsid w:val="00AD6A15"/>
    <w:rsid w:val="00AE18DF"/>
    <w:rsid w:val="00AE2890"/>
    <w:rsid w:val="00AE6F84"/>
    <w:rsid w:val="00AE7FD7"/>
    <w:rsid w:val="00AF1CC5"/>
    <w:rsid w:val="00AF2EE0"/>
    <w:rsid w:val="00AF6006"/>
    <w:rsid w:val="00AF76AA"/>
    <w:rsid w:val="00AF7E01"/>
    <w:rsid w:val="00B00ADB"/>
    <w:rsid w:val="00B00C25"/>
    <w:rsid w:val="00B012A0"/>
    <w:rsid w:val="00B02A5F"/>
    <w:rsid w:val="00B053EC"/>
    <w:rsid w:val="00B125B5"/>
    <w:rsid w:val="00B128AC"/>
    <w:rsid w:val="00B15CBB"/>
    <w:rsid w:val="00B15D5B"/>
    <w:rsid w:val="00B16EB1"/>
    <w:rsid w:val="00B22A69"/>
    <w:rsid w:val="00B26B8D"/>
    <w:rsid w:val="00B330CB"/>
    <w:rsid w:val="00B34ECE"/>
    <w:rsid w:val="00B3545C"/>
    <w:rsid w:val="00B36021"/>
    <w:rsid w:val="00B37A22"/>
    <w:rsid w:val="00B44B80"/>
    <w:rsid w:val="00B53CE4"/>
    <w:rsid w:val="00B54369"/>
    <w:rsid w:val="00B63F1C"/>
    <w:rsid w:val="00B7503C"/>
    <w:rsid w:val="00B75C4E"/>
    <w:rsid w:val="00B80771"/>
    <w:rsid w:val="00B832D2"/>
    <w:rsid w:val="00B84086"/>
    <w:rsid w:val="00B84292"/>
    <w:rsid w:val="00B86332"/>
    <w:rsid w:val="00B91840"/>
    <w:rsid w:val="00B96C47"/>
    <w:rsid w:val="00B97FA8"/>
    <w:rsid w:val="00BA5C18"/>
    <w:rsid w:val="00BA5E72"/>
    <w:rsid w:val="00BB0BE7"/>
    <w:rsid w:val="00BB5AB0"/>
    <w:rsid w:val="00BB62BB"/>
    <w:rsid w:val="00BB6BBF"/>
    <w:rsid w:val="00BC13EF"/>
    <w:rsid w:val="00BD2AB5"/>
    <w:rsid w:val="00BE2D5F"/>
    <w:rsid w:val="00BE3FBD"/>
    <w:rsid w:val="00BE5CC7"/>
    <w:rsid w:val="00BF09AF"/>
    <w:rsid w:val="00BF10B0"/>
    <w:rsid w:val="00BF1ABE"/>
    <w:rsid w:val="00BF24D9"/>
    <w:rsid w:val="00BF473A"/>
    <w:rsid w:val="00BF6DB9"/>
    <w:rsid w:val="00BF71FB"/>
    <w:rsid w:val="00BF7F4D"/>
    <w:rsid w:val="00C01295"/>
    <w:rsid w:val="00C02818"/>
    <w:rsid w:val="00C02FAA"/>
    <w:rsid w:val="00C03BC7"/>
    <w:rsid w:val="00C053BE"/>
    <w:rsid w:val="00C14FE4"/>
    <w:rsid w:val="00C23295"/>
    <w:rsid w:val="00C23E70"/>
    <w:rsid w:val="00C45C4F"/>
    <w:rsid w:val="00C5037D"/>
    <w:rsid w:val="00C74128"/>
    <w:rsid w:val="00C80479"/>
    <w:rsid w:val="00C804DF"/>
    <w:rsid w:val="00C85AF2"/>
    <w:rsid w:val="00C9066E"/>
    <w:rsid w:val="00C90BF5"/>
    <w:rsid w:val="00C90DC8"/>
    <w:rsid w:val="00C912F9"/>
    <w:rsid w:val="00C919AF"/>
    <w:rsid w:val="00C95690"/>
    <w:rsid w:val="00C956EA"/>
    <w:rsid w:val="00C95743"/>
    <w:rsid w:val="00C96101"/>
    <w:rsid w:val="00CA3C57"/>
    <w:rsid w:val="00CB127A"/>
    <w:rsid w:val="00CB2F2E"/>
    <w:rsid w:val="00CB4EC8"/>
    <w:rsid w:val="00CB66B1"/>
    <w:rsid w:val="00CC1979"/>
    <w:rsid w:val="00CD3650"/>
    <w:rsid w:val="00CD5E76"/>
    <w:rsid w:val="00CD7C6D"/>
    <w:rsid w:val="00CE213C"/>
    <w:rsid w:val="00CE336C"/>
    <w:rsid w:val="00CE5643"/>
    <w:rsid w:val="00CF0F96"/>
    <w:rsid w:val="00CF4292"/>
    <w:rsid w:val="00CF5233"/>
    <w:rsid w:val="00D013B5"/>
    <w:rsid w:val="00D02184"/>
    <w:rsid w:val="00D147D1"/>
    <w:rsid w:val="00D15F6E"/>
    <w:rsid w:val="00D17065"/>
    <w:rsid w:val="00D17B23"/>
    <w:rsid w:val="00D252E2"/>
    <w:rsid w:val="00D2546C"/>
    <w:rsid w:val="00D25970"/>
    <w:rsid w:val="00D264AA"/>
    <w:rsid w:val="00D33E97"/>
    <w:rsid w:val="00D3749C"/>
    <w:rsid w:val="00D37A92"/>
    <w:rsid w:val="00D37C42"/>
    <w:rsid w:val="00D40D2A"/>
    <w:rsid w:val="00D4172E"/>
    <w:rsid w:val="00D432C1"/>
    <w:rsid w:val="00D45065"/>
    <w:rsid w:val="00D45868"/>
    <w:rsid w:val="00D45D81"/>
    <w:rsid w:val="00D512F3"/>
    <w:rsid w:val="00D516FB"/>
    <w:rsid w:val="00D52249"/>
    <w:rsid w:val="00D633D5"/>
    <w:rsid w:val="00D71A98"/>
    <w:rsid w:val="00D72B5A"/>
    <w:rsid w:val="00D7427D"/>
    <w:rsid w:val="00D747A3"/>
    <w:rsid w:val="00D75E77"/>
    <w:rsid w:val="00D80FED"/>
    <w:rsid w:val="00D82323"/>
    <w:rsid w:val="00D8326D"/>
    <w:rsid w:val="00D871F4"/>
    <w:rsid w:val="00D93C38"/>
    <w:rsid w:val="00D94844"/>
    <w:rsid w:val="00D955D8"/>
    <w:rsid w:val="00D96A32"/>
    <w:rsid w:val="00DA37D6"/>
    <w:rsid w:val="00DB21F3"/>
    <w:rsid w:val="00DB4208"/>
    <w:rsid w:val="00DB4881"/>
    <w:rsid w:val="00DC3727"/>
    <w:rsid w:val="00DC3A0C"/>
    <w:rsid w:val="00DC7C92"/>
    <w:rsid w:val="00DE0178"/>
    <w:rsid w:val="00DE699A"/>
    <w:rsid w:val="00DF543B"/>
    <w:rsid w:val="00DF6556"/>
    <w:rsid w:val="00DF7736"/>
    <w:rsid w:val="00E04170"/>
    <w:rsid w:val="00E0538F"/>
    <w:rsid w:val="00E0610A"/>
    <w:rsid w:val="00E311E7"/>
    <w:rsid w:val="00E32D43"/>
    <w:rsid w:val="00E377DE"/>
    <w:rsid w:val="00E41D1F"/>
    <w:rsid w:val="00E43657"/>
    <w:rsid w:val="00E4649E"/>
    <w:rsid w:val="00E471C3"/>
    <w:rsid w:val="00E47322"/>
    <w:rsid w:val="00E52172"/>
    <w:rsid w:val="00E551C0"/>
    <w:rsid w:val="00E639E4"/>
    <w:rsid w:val="00E65663"/>
    <w:rsid w:val="00E6647C"/>
    <w:rsid w:val="00E666D1"/>
    <w:rsid w:val="00E72A3A"/>
    <w:rsid w:val="00E748C1"/>
    <w:rsid w:val="00E76DD2"/>
    <w:rsid w:val="00E82254"/>
    <w:rsid w:val="00E83980"/>
    <w:rsid w:val="00E83E83"/>
    <w:rsid w:val="00E844FA"/>
    <w:rsid w:val="00E84D34"/>
    <w:rsid w:val="00E8553E"/>
    <w:rsid w:val="00E8624A"/>
    <w:rsid w:val="00E921DC"/>
    <w:rsid w:val="00E93E59"/>
    <w:rsid w:val="00E94659"/>
    <w:rsid w:val="00E951C1"/>
    <w:rsid w:val="00E96376"/>
    <w:rsid w:val="00EA6490"/>
    <w:rsid w:val="00EB2BE3"/>
    <w:rsid w:val="00EB45D1"/>
    <w:rsid w:val="00EB7D1B"/>
    <w:rsid w:val="00EB7FE5"/>
    <w:rsid w:val="00EC14BA"/>
    <w:rsid w:val="00EC738E"/>
    <w:rsid w:val="00ED00DC"/>
    <w:rsid w:val="00ED0AFA"/>
    <w:rsid w:val="00ED186A"/>
    <w:rsid w:val="00ED2D3E"/>
    <w:rsid w:val="00ED424C"/>
    <w:rsid w:val="00EE0100"/>
    <w:rsid w:val="00EE0232"/>
    <w:rsid w:val="00EF2A5D"/>
    <w:rsid w:val="00EF2AEC"/>
    <w:rsid w:val="00EF2FD9"/>
    <w:rsid w:val="00EF5E4A"/>
    <w:rsid w:val="00EF76C2"/>
    <w:rsid w:val="00F001E2"/>
    <w:rsid w:val="00F01F2B"/>
    <w:rsid w:val="00F02C68"/>
    <w:rsid w:val="00F03BAA"/>
    <w:rsid w:val="00F05484"/>
    <w:rsid w:val="00F06AD1"/>
    <w:rsid w:val="00F125C8"/>
    <w:rsid w:val="00F13052"/>
    <w:rsid w:val="00F142D8"/>
    <w:rsid w:val="00F206F4"/>
    <w:rsid w:val="00F24143"/>
    <w:rsid w:val="00F35208"/>
    <w:rsid w:val="00F424AF"/>
    <w:rsid w:val="00F430BC"/>
    <w:rsid w:val="00F47863"/>
    <w:rsid w:val="00F5257D"/>
    <w:rsid w:val="00F5562A"/>
    <w:rsid w:val="00F61F4A"/>
    <w:rsid w:val="00F629B2"/>
    <w:rsid w:val="00F654F2"/>
    <w:rsid w:val="00F7183C"/>
    <w:rsid w:val="00F745D0"/>
    <w:rsid w:val="00F77FDA"/>
    <w:rsid w:val="00F803DC"/>
    <w:rsid w:val="00F83BC8"/>
    <w:rsid w:val="00F848F4"/>
    <w:rsid w:val="00F85EDE"/>
    <w:rsid w:val="00F867CD"/>
    <w:rsid w:val="00F86C64"/>
    <w:rsid w:val="00F86D02"/>
    <w:rsid w:val="00F93980"/>
    <w:rsid w:val="00F94EF3"/>
    <w:rsid w:val="00FA0F44"/>
    <w:rsid w:val="00FA2E1A"/>
    <w:rsid w:val="00FA6359"/>
    <w:rsid w:val="00FB1273"/>
    <w:rsid w:val="00FB6706"/>
    <w:rsid w:val="00FC2A02"/>
    <w:rsid w:val="00FC3916"/>
    <w:rsid w:val="00FC3FB0"/>
    <w:rsid w:val="00FC6142"/>
    <w:rsid w:val="00FD23B5"/>
    <w:rsid w:val="00FD2820"/>
    <w:rsid w:val="00FD3B5C"/>
    <w:rsid w:val="00FD4BC4"/>
    <w:rsid w:val="00FE0BE5"/>
    <w:rsid w:val="00FE6465"/>
    <w:rsid w:val="00FE64F4"/>
    <w:rsid w:val="00FE6C31"/>
    <w:rsid w:val="00FF24BD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A7A05C"/>
  <w15:docId w15:val="{A26D89F7-FBFB-A447-BD26-B0F5C13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qFormat/>
    <w:rsid w:val="00185D28"/>
    <w:rPr>
      <w:rFonts w:eastAsia="Arial" w:cs="Arial"/>
    </w:rPr>
  </w:style>
  <w:style w:type="paragraph" w:styleId="Heading1">
    <w:name w:val="heading 1"/>
    <w:link w:val="Heading1Char"/>
    <w:semiHidden/>
    <w:qFormat/>
    <w:rsid w:val="005311D8"/>
    <w:pPr>
      <w:keepNext/>
      <w:widowControl/>
      <w:spacing w:before="340" w:after="120" w:line="320" w:lineRule="exact"/>
      <w:outlineLvl w:val="0"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uiPriority w:val="9"/>
    <w:qFormat/>
    <w:rsid w:val="003F6116"/>
    <w:pPr>
      <w:shd w:val="clear" w:color="auto" w:fill="FFFFFF"/>
      <w:tabs>
        <w:tab w:val="right" w:leader="dot" w:pos="9360"/>
      </w:tabs>
      <w:outlineLvl w:val="1"/>
    </w:pPr>
    <w:rPr>
      <w:rFonts w:asciiTheme="majorHAnsi" w:eastAsia="Arial" w:hAnsiTheme="majorHAnsi" w:cstheme="majorHAnsi"/>
      <w:b/>
      <w:color w:val="0A3161"/>
      <w:sz w:val="24"/>
      <w:szCs w:val="24"/>
    </w:rPr>
  </w:style>
  <w:style w:type="paragraph" w:styleId="Heading3">
    <w:name w:val="heading 3"/>
    <w:basedOn w:val="Heading2"/>
    <w:link w:val="Heading3Char"/>
    <w:semiHidden/>
    <w:qFormat/>
    <w:rsid w:val="004C7628"/>
    <w:pPr>
      <w:spacing w:before="240"/>
      <w:outlineLvl w:val="2"/>
    </w:pPr>
    <w:rPr>
      <w:color w:val="000000" w:themeColor="text1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11D8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11D8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44C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rsid w:val="00845D0A"/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E7FD7"/>
    <w:rPr>
      <w:color w:val="808080"/>
    </w:rPr>
  </w:style>
  <w:style w:type="character" w:customStyle="1" w:styleId="VolumeDateChar">
    <w:name w:val="Volume Date Char"/>
    <w:basedOn w:val="DefaultParagraphFont"/>
    <w:link w:val="VolumeDate"/>
    <w:uiPriority w:val="1"/>
    <w:semiHidden/>
    <w:rsid w:val="005311D8"/>
    <w:rPr>
      <w:rFonts w:eastAsia="Arial" w:cs="Arial"/>
      <w:b/>
      <w:color w:val="0A316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semiHidden/>
    <w:rsid w:val="005311D8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9A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33"/>
    <w:rPr>
      <w:rFonts w:eastAsia="Arial" w:cs="Arial"/>
    </w:rPr>
  </w:style>
  <w:style w:type="paragraph" w:customStyle="1" w:styleId="Noparagraphstyle">
    <w:name w:val="[No paragraph style]"/>
    <w:semiHidden/>
    <w:rsid w:val="00682C2A"/>
    <w:pPr>
      <w:widowControl/>
      <w:autoSpaceDE/>
      <w:autoSpaceDN/>
    </w:pPr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semiHidden/>
    <w:rsid w:val="00682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8"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8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rsid w:val="00845D0A"/>
    <w:pPr>
      <w:autoSpaceDE/>
      <w:autoSpaceDN/>
    </w:pPr>
    <w:rPr>
      <w:rFonts w:eastAsia="Times New Roman"/>
      <w:bCs/>
      <w:color w:val="000000" w:themeColor="text1"/>
      <w:sz w:val="20"/>
      <w:szCs w:val="24"/>
      <w:u w:color="000000"/>
      <w:lang w:eastAsia="ja-JP"/>
    </w:rPr>
  </w:style>
  <w:style w:type="paragraph" w:customStyle="1" w:styleId="BodyBullets">
    <w:name w:val="Body Bullets"/>
    <w:link w:val="BodyBulletsChar"/>
    <w:autoRedefine/>
    <w:semiHidden/>
    <w:qFormat/>
    <w:rsid w:val="003F6116"/>
    <w:pPr>
      <w:numPr>
        <w:numId w:val="4"/>
      </w:numPr>
    </w:pPr>
    <w:rPr>
      <w:rFonts w:eastAsia="Arial" w:cs="Arial"/>
      <w:sz w:val="20"/>
    </w:rPr>
  </w:style>
  <w:style w:type="paragraph" w:customStyle="1" w:styleId="BodyNumberedList">
    <w:name w:val="Body Numbered List"/>
    <w:autoRedefine/>
    <w:semiHidden/>
    <w:qFormat/>
    <w:rsid w:val="00682C2A"/>
    <w:pPr>
      <w:numPr>
        <w:numId w:val="1"/>
      </w:numPr>
      <w:spacing w:before="240" w:after="120"/>
      <w:ind w:left="648"/>
    </w:pPr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paragraph" w:customStyle="1" w:styleId="BodySub-bullet">
    <w:name w:val="Body Sub-bullet"/>
    <w:basedOn w:val="BodyBullets"/>
    <w:link w:val="BodySub-bulletChar"/>
    <w:semiHidden/>
    <w:qFormat/>
    <w:rsid w:val="00204F1C"/>
    <w:pPr>
      <w:numPr>
        <w:numId w:val="3"/>
      </w:numPr>
    </w:pPr>
  </w:style>
  <w:style w:type="character" w:styleId="CommentReference">
    <w:name w:val="annotation reference"/>
    <w:basedOn w:val="DefaultParagraphFont"/>
    <w:semiHidden/>
    <w:unhideWhenUsed/>
    <w:rsid w:val="00705E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05ED8"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185D28"/>
    <w:rPr>
      <w:rFonts w:asciiTheme="majorHAnsi" w:eastAsia="Arial" w:hAnsiTheme="majorHAnsi" w:cs="Arial"/>
      <w:b/>
      <w:color w:val="000000" w:themeColor="text1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rsid w:val="00705ED8"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semiHidden/>
    <w:qFormat/>
    <w:rsid w:val="005311D8"/>
    <w:pPr>
      <w:spacing w:before="77"/>
      <w:ind w:left="270"/>
    </w:pPr>
    <w:rPr>
      <w:color w:val="0A3161"/>
      <w:sz w:val="28"/>
    </w:rPr>
  </w:style>
  <w:style w:type="paragraph" w:styleId="TOC1">
    <w:name w:val="toc 1"/>
    <w:basedOn w:val="Heading1"/>
    <w:next w:val="Normal"/>
    <w:autoRedefine/>
    <w:uiPriority w:val="39"/>
    <w:semiHidden/>
    <w:rsid w:val="00543E8A"/>
    <w:pPr>
      <w:tabs>
        <w:tab w:val="right" w:leader="dot" w:pos="9342"/>
      </w:tabs>
    </w:pPr>
  </w:style>
  <w:style w:type="character" w:customStyle="1" w:styleId="IRSVolumeChar">
    <w:name w:val="IRS Volume Char"/>
    <w:basedOn w:val="DefaultParagraphFont"/>
    <w:link w:val="IRSVolume"/>
    <w:semiHidden/>
    <w:rsid w:val="005311D8"/>
    <w:rPr>
      <w:rFonts w:eastAsia="Arial" w:cs="Arial"/>
      <w:color w:val="0A3161"/>
      <w:sz w:val="28"/>
    </w:rPr>
  </w:style>
  <w:style w:type="paragraph" w:styleId="TOC2">
    <w:name w:val="toc 2"/>
    <w:basedOn w:val="Heading2"/>
    <w:next w:val="Normal"/>
    <w:autoRedefine/>
    <w:uiPriority w:val="39"/>
    <w:semiHidden/>
    <w:rsid w:val="00543E8A"/>
    <w:pPr>
      <w:ind w:left="180"/>
    </w:pPr>
    <w:rPr>
      <w:noProof/>
    </w:rPr>
  </w:style>
  <w:style w:type="paragraph" w:styleId="TOC3">
    <w:name w:val="toc 3"/>
    <w:basedOn w:val="Heading3"/>
    <w:next w:val="Normal"/>
    <w:autoRedefine/>
    <w:uiPriority w:val="39"/>
    <w:semiHidden/>
    <w:rsid w:val="00950F28"/>
    <w:pPr>
      <w:ind w:left="36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D8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isclaimer">
    <w:name w:val="Disclaimer"/>
    <w:basedOn w:val="Normal"/>
    <w:semiHidden/>
    <w:rsid w:val="003F6116"/>
    <w:pPr>
      <w:widowControl/>
      <w:autoSpaceDE/>
      <w:autoSpaceDN/>
    </w:pPr>
    <w:rPr>
      <w:rFonts w:eastAsia="Times New Roman" w:cs="Calibri"/>
      <w:color w:val="7F7F7F" w:themeColor="text1" w:themeTint="80"/>
      <w:sz w:val="20"/>
      <w:lang w:eastAsia="ja-JP"/>
    </w:rPr>
  </w:style>
  <w:style w:type="table" w:styleId="LightShading-Accent1">
    <w:name w:val="Light Shading Accent 1"/>
    <w:basedOn w:val="TableNormal"/>
    <w:uiPriority w:val="60"/>
    <w:rsid w:val="00AF6006"/>
    <w:rPr>
      <w:color w:val="004274" w:themeColor="accent1" w:themeShade="BF"/>
    </w:rPr>
    <w:tblPr>
      <w:tblStyleRowBandSize w:val="1"/>
      <w:tblStyleColBandSize w:val="1"/>
      <w:tblBorders>
        <w:top w:val="single" w:sz="8" w:space="0" w:color="00599C" w:themeColor="accent1"/>
        <w:bottom w:val="single" w:sz="8" w:space="0" w:color="005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yperlinkonBlue">
    <w:name w:val="Hyperlink on Blue"/>
    <w:semiHidden/>
    <w:rsid w:val="005311D8"/>
    <w:rPr>
      <w:rFonts w:ascii="Helvetica" w:hAnsi="Helvetica"/>
      <w:color w:val="B31942"/>
    </w:rPr>
  </w:style>
  <w:style w:type="character" w:customStyle="1" w:styleId="HyperlinkRegular">
    <w:name w:val="Hyperlink Regular"/>
    <w:semiHidden/>
    <w:rsid w:val="005311D8"/>
    <w:rPr>
      <w:rFonts w:asciiTheme="minorHAnsi" w:hAnsiTheme="minorHAnsi"/>
      <w:color w:val="B31942"/>
    </w:rPr>
  </w:style>
  <w:style w:type="character" w:styleId="PageNumber">
    <w:name w:val="page number"/>
    <w:basedOn w:val="DefaultParagraphFont"/>
    <w:uiPriority w:val="99"/>
    <w:semiHidden/>
    <w:unhideWhenUsed/>
    <w:rsid w:val="00FD4BC4"/>
    <w:rPr>
      <w:rFonts w:ascii="Arial" w:hAnsi="Arial" w:cs="Times New Roman"/>
      <w:b w:val="0"/>
      <w:i w:val="0"/>
      <w:color w:val="FFFFFF" w:themeColor="background1"/>
      <w:sz w:val="24"/>
    </w:rPr>
  </w:style>
  <w:style w:type="paragraph" w:customStyle="1" w:styleId="PageNumbers">
    <w:name w:val="Page Numbers"/>
    <w:basedOn w:val="Heading3"/>
    <w:semiHidden/>
    <w:rsid w:val="00700851"/>
    <w:pPr>
      <w:keepNext/>
      <w:keepLines/>
      <w:widowControl/>
      <w:autoSpaceDE/>
      <w:autoSpaceDN/>
      <w:spacing w:before="100" w:beforeAutospacing="1" w:after="100" w:afterAutospacing="1"/>
      <w:jc w:val="center"/>
    </w:pPr>
    <w:rPr>
      <w:rFonts w:eastAsiaTheme="majorEastAsia"/>
      <w:bCs/>
      <w:color w:val="FFFFFF" w:themeColor="background1"/>
      <w:sz w:val="18"/>
      <w:szCs w:val="32"/>
      <w:u w:color="000000"/>
      <w:lang w:eastAsia="ja-JP"/>
    </w:rPr>
  </w:style>
  <w:style w:type="paragraph" w:customStyle="1" w:styleId="TableBullets">
    <w:name w:val="Table Bullets"/>
    <w:basedOn w:val="BodyBullets"/>
    <w:link w:val="TableBulletsChar"/>
    <w:qFormat/>
    <w:rsid w:val="003F6116"/>
    <w:pPr>
      <w:numPr>
        <w:numId w:val="5"/>
      </w:numPr>
    </w:pPr>
  </w:style>
  <w:style w:type="paragraph" w:styleId="TOC4">
    <w:name w:val="toc 4"/>
    <w:basedOn w:val="Normal"/>
    <w:next w:val="Normal"/>
    <w:autoRedefine/>
    <w:uiPriority w:val="39"/>
    <w:semiHidden/>
    <w:rsid w:val="00705ED8"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rsid w:val="00982041"/>
    <w:pPr>
      <w:numPr>
        <w:numId w:val="2"/>
      </w:numPr>
    </w:pPr>
  </w:style>
  <w:style w:type="table" w:customStyle="1" w:styleId="IRSTableBlueBanded">
    <w:name w:val="IRS Table Blue Banded"/>
    <w:basedOn w:val="TableNormal"/>
    <w:uiPriority w:val="99"/>
    <w:rsid w:val="00584578"/>
    <w:pPr>
      <w:keepNext/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insideV w:val="single" w:sz="4" w:space="0" w:color="00487D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 w:cs="Times New Roman"/>
        <w:b/>
        <w:bCs/>
        <w:color w:val="FFFFFF" w:themeColor="background1"/>
        <w:sz w:val="24"/>
      </w:rPr>
      <w:tblPr/>
      <w:tcPr>
        <w:shd w:val="clear" w:color="auto" w:fill="B31942"/>
      </w:tcPr>
    </w:tblStylePr>
    <w:tblStylePr w:type="lastRow">
      <w:rPr>
        <w:rFonts w:cs="Times New Roman"/>
        <w:b w:val="0"/>
        <w:bCs/>
      </w:rPr>
      <w:tblPr/>
      <w:tcPr>
        <w:shd w:val="clear" w:color="auto" w:fill="0A3161"/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FFFFFF" w:themeFill="background1"/>
      </w:tcPr>
    </w:tblStylePr>
    <w:tblStylePr w:type="band2Horz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0A3161"/>
      </w:tcPr>
    </w:tblStylePr>
  </w:style>
  <w:style w:type="table" w:customStyle="1" w:styleId="IRSPlainTable">
    <w:name w:val="IRS Plain Table"/>
    <w:basedOn w:val="TableNormal"/>
    <w:uiPriority w:val="99"/>
    <w:rsid w:val="00584578"/>
    <w:pPr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bottom w:val="single" w:sz="4" w:space="0" w:color="00487D"/>
        <w:insideH w:val="single" w:sz="4" w:space="0" w:color="00487D"/>
        <w:insideV w:val="dotted" w:sz="4" w:space="0" w:color="00487D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b/>
        <w:color w:val="B31942"/>
        <w:sz w:val="24"/>
      </w:r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spacing w:beforeLines="0" w:before="120" w:beforeAutospacing="0"/>
      </w:pPr>
      <w:rPr>
        <w:rFonts w:ascii="Arial" w:hAnsi="Arial"/>
      </w:rPr>
    </w:tblStylePr>
    <w:tblStylePr w:type="band2Horz">
      <w:pPr>
        <w:wordWrap/>
        <w:spacing w:beforeLines="0" w:before="120" w:beforeAutospacing="0"/>
      </w:pPr>
      <w:rPr>
        <w:rFonts w:ascii="Arial" w:hAnsi="Arial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F6116"/>
    <w:rPr>
      <w:rFonts w:asciiTheme="majorHAnsi" w:eastAsia="Arial" w:hAnsiTheme="majorHAnsi" w:cstheme="majorHAnsi"/>
      <w:b/>
      <w:color w:val="0A3161"/>
      <w:sz w:val="24"/>
      <w:szCs w:val="24"/>
      <w:shd w:val="clear" w:color="auto" w:fill="FFFFFF"/>
    </w:rPr>
  </w:style>
  <w:style w:type="paragraph" w:styleId="TOCHeading">
    <w:name w:val="TOC Heading"/>
    <w:basedOn w:val="Normal"/>
    <w:next w:val="Normal"/>
    <w:uiPriority w:val="39"/>
    <w:semiHidden/>
    <w:qFormat/>
    <w:rsid w:val="005311D8"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 w:cstheme="minorHAnsi"/>
      <w:b/>
      <w:bCs/>
      <w:color w:val="0A3161"/>
      <w:sz w:val="36"/>
      <w:szCs w:val="28"/>
    </w:rPr>
  </w:style>
  <w:style w:type="paragraph" w:customStyle="1" w:styleId="CallOut">
    <w:name w:val="Call Out"/>
    <w:basedOn w:val="Normal"/>
    <w:link w:val="CallOutChar"/>
    <w:semiHidden/>
    <w:qFormat/>
    <w:rsid w:val="005311D8"/>
    <w:pPr>
      <w:spacing w:after="160" w:line="280" w:lineRule="exact"/>
      <w:ind w:left="1325" w:right="1296"/>
    </w:pPr>
    <w:rPr>
      <w:i/>
      <w:color w:val="0A3161"/>
      <w:sz w:val="20"/>
      <w:szCs w:val="20"/>
    </w:rPr>
  </w:style>
  <w:style w:type="character" w:customStyle="1" w:styleId="CallOutChar">
    <w:name w:val="Call Out Char"/>
    <w:basedOn w:val="DefaultParagraphFont"/>
    <w:link w:val="CallOut"/>
    <w:semiHidden/>
    <w:rsid w:val="005311D8"/>
    <w:rPr>
      <w:rFonts w:eastAsia="Arial" w:cs="Arial"/>
      <w:i/>
      <w:color w:val="0A3161"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2632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9A0D33"/>
    <w:rPr>
      <w:color w:val="0A3161"/>
      <w:u w:val="single"/>
    </w:rPr>
  </w:style>
  <w:style w:type="character" w:customStyle="1" w:styleId="BodyBulletsChar">
    <w:name w:val="Body Bullets Char"/>
    <w:basedOn w:val="DefaultParagraphFont"/>
    <w:link w:val="BodyBullets"/>
    <w:semiHidden/>
    <w:rsid w:val="003F6116"/>
    <w:rPr>
      <w:rFonts w:eastAsia="Arial" w:cs="Arial"/>
      <w:sz w:val="20"/>
    </w:rPr>
  </w:style>
  <w:style w:type="character" w:customStyle="1" w:styleId="BodySub-bulletChar">
    <w:name w:val="Body Sub-bullet Char"/>
    <w:basedOn w:val="BodyBulletsChar"/>
    <w:link w:val="BodySub-bullet"/>
    <w:semiHidden/>
    <w:rsid w:val="00185D28"/>
    <w:rPr>
      <w:rFonts w:eastAsia="Arial" w:cs="Arial"/>
      <w:sz w:val="20"/>
    </w:rPr>
  </w:style>
  <w:style w:type="table" w:styleId="TableGrid">
    <w:name w:val="Table Grid"/>
    <w:basedOn w:val="TableNormal"/>
    <w:uiPriority w:val="39"/>
    <w:rsid w:val="0068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9734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347"/>
    <w:rPr>
      <w:rFonts w:ascii="Times New Roman" w:eastAsia="Arial" w:hAnsi="Times New Roman" w:cs="Times New Roman"/>
      <w:sz w:val="24"/>
      <w:szCs w:val="24"/>
    </w:rPr>
  </w:style>
  <w:style w:type="table" w:customStyle="1" w:styleId="IRSAgenda">
    <w:name w:val="IRS Agenda"/>
    <w:basedOn w:val="TableNormal"/>
    <w:uiPriority w:val="99"/>
    <w:rsid w:val="00F01F2B"/>
    <w:pPr>
      <w:widowControl/>
      <w:autoSpaceDE/>
      <w:autoSpaceDN/>
    </w:pPr>
    <w:rPr>
      <w:rFonts w:ascii="Arial" w:hAnsi="Arial"/>
      <w:color w:val="000000" w:themeColor="text1"/>
    </w:rPr>
    <w:tblPr>
      <w:tblStyleRowBandSize w:val="1"/>
      <w:tblStyleColBandSize w:val="1"/>
      <w:tblInd w:w="144" w:type="dxa"/>
      <w:tblBorders>
        <w:bottom w:val="single" w:sz="12" w:space="0" w:color="00599C" w:themeColor="accent1"/>
        <w:insideH w:val="single" w:sz="8" w:space="0" w:color="00599C" w:themeColor="accent1"/>
        <w:insideV w:val="single" w:sz="36" w:space="0" w:color="FFFFFF" w:themeColor="background1"/>
      </w:tblBorders>
      <w:tblCellMar>
        <w:top w:w="86" w:type="dxa"/>
        <w:left w:w="115" w:type="dxa"/>
        <w:bottom w:w="86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color w:val="0A3161"/>
        <w:sz w:val="32"/>
      </w:rPr>
      <w:tblPr/>
      <w:tcPr>
        <w:tcBorders>
          <w:top w:val="nil"/>
          <w:left w:val="nil"/>
          <w:bottom w:val="single" w:sz="18" w:space="0" w:color="00599C" w:themeColor="accent1"/>
          <w:right w:val="nil"/>
          <w:insideH w:val="nil"/>
          <w:insideV w:val="single" w:sz="36" w:space="0" w:color="FFFFFF" w:themeColor="background1"/>
          <w:tl2br w:val="nil"/>
          <w:tr2bl w:val="nil"/>
        </w:tcBorders>
        <w:vAlign w:val="center"/>
      </w:tcPr>
    </w:tblStylePr>
    <w:tblStylePr w:type="firstCol">
      <w:pPr>
        <w:wordWrap/>
        <w:spacing w:beforeLines="0" w:before="60" w:beforeAutospacing="0" w:afterLines="0" w:after="60" w:afterAutospacing="0" w:line="440" w:lineRule="exact"/>
        <w:jc w:val="center"/>
      </w:pPr>
      <w:rPr>
        <w:rFonts w:ascii="Arial Black" w:hAnsi="Arial Black"/>
        <w:color w:val="0A3161"/>
        <w:sz w:val="40"/>
      </w:rPr>
      <w:tblPr/>
      <w:tcPr>
        <w:vAlign w:val="center"/>
      </w:tcPr>
    </w:tblStylePr>
  </w:style>
  <w:style w:type="paragraph" w:customStyle="1" w:styleId="Heading1RuleAbove">
    <w:name w:val="Heading 1 Rule Above"/>
    <w:basedOn w:val="Heading1"/>
    <w:uiPriority w:val="1"/>
    <w:semiHidden/>
    <w:qFormat/>
    <w:rsid w:val="005311D8"/>
    <w:pPr>
      <w:pBdr>
        <w:top w:val="single" w:sz="4" w:space="8" w:color="009BDF" w:themeColor="text2"/>
      </w:pBdr>
      <w:spacing w:before="360"/>
    </w:pPr>
  </w:style>
  <w:style w:type="paragraph" w:customStyle="1" w:styleId="VolumeDate">
    <w:name w:val="Volume Date"/>
    <w:link w:val="VolumeDateChar"/>
    <w:uiPriority w:val="1"/>
    <w:semiHidden/>
    <w:qFormat/>
    <w:rsid w:val="005311D8"/>
    <w:pPr>
      <w:spacing w:before="80" w:line="280" w:lineRule="exact"/>
      <w:contextualSpacing/>
      <w:jc w:val="right"/>
    </w:pPr>
    <w:rPr>
      <w:rFonts w:eastAsia="Arial" w:cs="Arial"/>
      <w:b/>
      <w:color w:val="0A3161"/>
      <w:sz w:val="20"/>
      <w:szCs w:val="20"/>
    </w:rPr>
  </w:style>
  <w:style w:type="paragraph" w:customStyle="1" w:styleId="Month">
    <w:name w:val="Month"/>
    <w:aliases w:val="Year"/>
    <w:basedOn w:val="Normal"/>
    <w:uiPriority w:val="1"/>
    <w:semiHidden/>
    <w:qFormat/>
    <w:rsid w:val="00D75E77"/>
    <w:pPr>
      <w:spacing w:before="540" w:line="280" w:lineRule="exact"/>
      <w:jc w:val="right"/>
    </w:pPr>
    <w:rPr>
      <w:b/>
      <w:color w:val="FFFFFF" w:themeColor="background1"/>
      <w:sz w:val="20"/>
      <w:szCs w:val="20"/>
    </w:rPr>
  </w:style>
  <w:style w:type="character" w:customStyle="1" w:styleId="TableBulletsChar">
    <w:name w:val="Table Bullets Char"/>
    <w:basedOn w:val="DefaultParagraphFont"/>
    <w:link w:val="TableBullets"/>
    <w:rsid w:val="003F6116"/>
    <w:rPr>
      <w:rFonts w:eastAsia="Arial" w:cs="Arial"/>
      <w:sz w:val="20"/>
    </w:rPr>
  </w:style>
  <w:style w:type="paragraph" w:customStyle="1" w:styleId="PageNumber2">
    <w:name w:val="Page Number 2"/>
    <w:uiPriority w:val="1"/>
    <w:semiHidden/>
    <w:qFormat/>
    <w:rsid w:val="009B2C35"/>
    <w:pPr>
      <w:spacing w:before="180" w:after="180"/>
      <w:jc w:val="center"/>
    </w:pPr>
    <w:rPr>
      <w:rFonts w:eastAsia="Arial" w:cs="Arial"/>
      <w:color w:val="FFFFFF" w:themeColor="background1"/>
      <w:sz w:val="18"/>
    </w:rPr>
  </w:style>
  <w:style w:type="paragraph" w:customStyle="1" w:styleId="ContactInfo">
    <w:name w:val="Contact Info"/>
    <w:uiPriority w:val="1"/>
    <w:semiHidden/>
    <w:qFormat/>
    <w:rsid w:val="00120303"/>
    <w:pPr>
      <w:spacing w:line="280" w:lineRule="exact"/>
      <w:jc w:val="right"/>
    </w:pPr>
    <w:rPr>
      <w:rFonts w:eastAsia="Arial" w:cs="Arial"/>
      <w:color w:val="0A3161"/>
      <w:sz w:val="20"/>
      <w:szCs w:val="20"/>
    </w:rPr>
  </w:style>
  <w:style w:type="paragraph" w:styleId="Quote">
    <w:name w:val="Quote"/>
    <w:next w:val="Normal"/>
    <w:link w:val="QuoteChar"/>
    <w:uiPriority w:val="29"/>
    <w:semiHidden/>
    <w:rsid w:val="005311D8"/>
    <w:pPr>
      <w:spacing w:before="120" w:after="120" w:line="260" w:lineRule="exact"/>
      <w:ind w:left="1152"/>
    </w:pPr>
    <w:rPr>
      <w:rFonts w:ascii="Arial" w:hAnsi="Arial" w:cs="Arial"/>
      <w:i/>
      <w:iCs/>
      <w:color w:val="0A316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11D8"/>
    <w:rPr>
      <w:rFonts w:ascii="Arial" w:hAnsi="Arial" w:cs="Arial"/>
      <w:i/>
      <w:iCs/>
      <w:color w:val="0A3161"/>
      <w:sz w:val="20"/>
      <w:szCs w:val="20"/>
    </w:rPr>
  </w:style>
  <w:style w:type="paragraph" w:customStyle="1" w:styleId="NewsReleaseTitle">
    <w:name w:val="News Release Title"/>
    <w:link w:val="NewsReleaseTitleChar"/>
    <w:uiPriority w:val="1"/>
    <w:qFormat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character" w:customStyle="1" w:styleId="NewsReleaseTitleChar">
    <w:name w:val="News Release Title Char"/>
    <w:basedOn w:val="DefaultParagraphFont"/>
    <w:link w:val="NewsReleaseTitle"/>
    <w:uiPriority w:val="1"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paragraph" w:styleId="BlockText">
    <w:name w:val="Block Text"/>
    <w:basedOn w:val="Normal"/>
    <w:uiPriority w:val="99"/>
    <w:semiHidden/>
    <w:unhideWhenUsed/>
    <w:rsid w:val="005311D8"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eastAsiaTheme="minorEastAsia" w:cstheme="minorBidi"/>
      <w:i/>
      <w:iCs/>
      <w:color w:val="0A31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D8"/>
    <w:pPr>
      <w:spacing w:after="200"/>
    </w:pPr>
    <w:rPr>
      <w:i/>
      <w:iCs/>
      <w:color w:val="0A316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1D8"/>
    <w:rPr>
      <w:color w:val="B31942"/>
      <w:u w:val="single"/>
    </w:rPr>
  </w:style>
  <w:style w:type="character" w:styleId="IntenseReference">
    <w:name w:val="Intense Reference"/>
    <w:basedOn w:val="DefaultParagraphFont"/>
    <w:uiPriority w:val="32"/>
    <w:semiHidden/>
    <w:rsid w:val="005311D8"/>
    <w:rPr>
      <w:b/>
      <w:bCs/>
      <w:smallCaps/>
      <w:color w:val="0A316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5311D8"/>
    <w:rPr>
      <w:color w:val="0A3161"/>
      <w:shd w:val="clear" w:color="auto" w:fill="E1DFDD"/>
    </w:rPr>
  </w:style>
  <w:style w:type="table" w:styleId="TableGridLight">
    <w:name w:val="Grid Table Light"/>
    <w:basedOn w:val="TableNormal"/>
    <w:uiPriority w:val="40"/>
    <w:rsid w:val="00D95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26B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B8D"/>
    <w:rPr>
      <w:i/>
      <w:iCs/>
    </w:rPr>
  </w:style>
  <w:style w:type="character" w:styleId="Strong">
    <w:name w:val="Strong"/>
    <w:basedOn w:val="DefaultParagraphFont"/>
    <w:uiPriority w:val="22"/>
    <w:qFormat/>
    <w:rsid w:val="00B26B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5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BE"/>
    <w:rPr>
      <w:rFonts w:eastAsia="Arial" w:cs="Arial"/>
    </w:rPr>
  </w:style>
  <w:style w:type="paragraph" w:styleId="ListParagraph">
    <w:name w:val="List Paragraph"/>
    <w:basedOn w:val="Normal"/>
    <w:uiPriority w:val="34"/>
    <w:qFormat/>
    <w:rsid w:val="003733E7"/>
    <w:pPr>
      <w:widowControl/>
      <w:autoSpaceDE/>
      <w:autoSpaceDN/>
      <w:spacing w:after="160" w:line="259" w:lineRule="auto"/>
      <w:ind w:left="720"/>
      <w:contextualSpacing/>
    </w:pPr>
    <w:rPr>
      <w:rFonts w:eastAsiaTheme="minorHAnsi" w:cstheme="minorBidi"/>
    </w:rPr>
  </w:style>
  <w:style w:type="paragraph" w:customStyle="1" w:styleId="Subheading">
    <w:name w:val="Subheading"/>
    <w:basedOn w:val="Normal"/>
    <w:locked/>
    <w:rsid w:val="004307AB"/>
    <w:pPr>
      <w:widowControl/>
      <w:autoSpaceDE/>
      <w:autoSpaceDN/>
      <w:spacing w:before="240" w:after="120"/>
    </w:pPr>
    <w:rPr>
      <w:rFonts w:ascii="Arial" w:eastAsia="MS Mincho" w:hAnsi="Arial" w:cs="Times New Roman"/>
      <w:noProof/>
      <w:color w:val="00599C"/>
      <w:sz w:val="36"/>
      <w:szCs w:val="20"/>
    </w:rPr>
  </w:style>
  <w:style w:type="paragraph" w:customStyle="1" w:styleId="mainheading">
    <w:name w:val="mainheading"/>
    <w:basedOn w:val="Normal"/>
    <w:rsid w:val="004307AB"/>
    <w:pPr>
      <w:widowControl/>
      <w:autoSpaceDE/>
      <w:autoSpaceDN/>
      <w:spacing w:before="40"/>
    </w:pPr>
    <w:rPr>
      <w:rFonts w:ascii="Arial" w:eastAsiaTheme="minorHAnsi" w:hAnsi="Arial"/>
      <w:color w:val="00599C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450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677F"/>
    <w:pPr>
      <w:widowControl/>
      <w:autoSpaceDE/>
      <w:autoSpaceDN/>
    </w:pPr>
    <w:rPr>
      <w:rFonts w:eastAsia="Arial" w:cs="Arial"/>
    </w:rPr>
  </w:style>
  <w:style w:type="character" w:customStyle="1" w:styleId="inlinep">
    <w:name w:val="inlinep"/>
    <w:basedOn w:val="DefaultParagraphFont"/>
    <w:rsid w:val="00DC3727"/>
  </w:style>
  <w:style w:type="character" w:customStyle="1" w:styleId="italics">
    <w:name w:val="italics"/>
    <w:basedOn w:val="DefaultParagraphFont"/>
    <w:rsid w:val="00DC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6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5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1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10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94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4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3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0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7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6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4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9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0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irs.gov/pub/irs-drop/a-23-07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rs.gov/filing/wheres-my-amended-retu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forms-pubs/about-form-1040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BD8D-75AE-4F09-94BC-B2E3D90A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Agenda - Vertical Classic</vt:lpstr>
    </vt:vector>
  </TitlesOfParts>
  <Company>Toshiba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Agenda - Vertical Classic</dc:title>
  <dc:subject>Template to be used for IRS Reports. Includes two column layout in a vertical format</dc:subject>
  <dc:creator>Microsoft Office User</dc:creator>
  <cp:keywords>IRS, Agenda, Classic, Vertical</cp:keywords>
  <cp:lastModifiedBy>Connelly Karen A</cp:lastModifiedBy>
  <cp:revision>3</cp:revision>
  <cp:lastPrinted>2019-06-04T14:48:00Z</cp:lastPrinted>
  <dcterms:created xsi:type="dcterms:W3CDTF">2023-04-04T20:43:00Z</dcterms:created>
  <dcterms:modified xsi:type="dcterms:W3CDTF">2023-04-04T20:43:00Z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</Properties>
</file>